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2C566" w14:textId="5EB32975" w:rsidR="005E1D2F" w:rsidRPr="00386C65" w:rsidRDefault="005E1D2F">
      <w:pPr>
        <w:rPr>
          <w:rFonts w:eastAsia="BiauKai" w:cstheme="minorHAnsi"/>
          <w:sz w:val="16"/>
          <w:szCs w:val="16"/>
        </w:rPr>
      </w:pPr>
      <w:r w:rsidRPr="00386C65">
        <w:rPr>
          <w:rFonts w:eastAsia="BiauKai" w:cstheme="minorHAnsi"/>
          <w:sz w:val="16"/>
          <w:szCs w:val="16"/>
        </w:rPr>
        <w:t>套裝服務收費標準</w:t>
      </w:r>
      <w:r w:rsidR="00A6259D" w:rsidRPr="00386C65">
        <w:rPr>
          <w:rFonts w:eastAsia="BiauKai" w:cstheme="minorHAnsi"/>
          <w:sz w:val="16"/>
          <w:szCs w:val="16"/>
        </w:rPr>
        <w:t xml:space="preserve"> </w:t>
      </w:r>
      <w:r w:rsidR="00C94830" w:rsidRPr="00386C65">
        <w:rPr>
          <w:rFonts w:eastAsia="BiauKai" w:cstheme="minorHAnsi"/>
          <w:sz w:val="16"/>
          <w:szCs w:val="16"/>
        </w:rPr>
        <w:t>(</w:t>
      </w:r>
      <w:r w:rsidR="009F52E4" w:rsidRPr="00386C65">
        <w:rPr>
          <w:rFonts w:eastAsia="BiauKai" w:cstheme="minorHAnsi"/>
          <w:sz w:val="16"/>
          <w:szCs w:val="16"/>
        </w:rPr>
        <w:t>單位</w:t>
      </w:r>
      <w:r w:rsidR="009F52E4" w:rsidRPr="00386C65">
        <w:rPr>
          <w:rFonts w:eastAsia="BiauKai" w:cstheme="minorHAnsi"/>
          <w:sz w:val="16"/>
          <w:szCs w:val="16"/>
        </w:rPr>
        <w:t xml:space="preserve"> </w:t>
      </w:r>
      <w:r w:rsidR="009F52E4" w:rsidRPr="00386C65">
        <w:rPr>
          <w:rFonts w:eastAsia="BiauKai" w:cstheme="minorHAnsi"/>
          <w:sz w:val="16"/>
          <w:szCs w:val="16"/>
        </w:rPr>
        <w:t>新台幣</w:t>
      </w:r>
      <w:r w:rsidR="00C94830" w:rsidRPr="00386C65">
        <w:rPr>
          <w:rFonts w:eastAsia="BiauKai" w:cstheme="minorHAnsi"/>
          <w:sz w:val="16"/>
          <w:szCs w:val="16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1647"/>
        <w:gridCol w:w="1515"/>
        <w:gridCol w:w="1576"/>
        <w:gridCol w:w="1319"/>
        <w:gridCol w:w="1404"/>
        <w:gridCol w:w="1005"/>
        <w:gridCol w:w="1099"/>
      </w:tblGrid>
      <w:tr w:rsidR="005E1D2F" w:rsidRPr="00386C65" w14:paraId="2FCA1969" w14:textId="77777777" w:rsidTr="00912A48">
        <w:trPr>
          <w:trHeight w:val="205"/>
        </w:trPr>
        <w:tc>
          <w:tcPr>
            <w:tcW w:w="423" w:type="pct"/>
          </w:tcPr>
          <w:p w14:paraId="41C22D65" w14:textId="2E3D97D2" w:rsidR="005E1D2F" w:rsidRPr="00386C65" w:rsidRDefault="009F52E4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服務編號</w:t>
            </w:r>
          </w:p>
        </w:tc>
        <w:tc>
          <w:tcPr>
            <w:tcW w:w="788" w:type="pct"/>
          </w:tcPr>
          <w:p w14:paraId="6BBE5231" w14:textId="4A6353E5" w:rsidR="005E1D2F" w:rsidRPr="00386C65" w:rsidRDefault="009F52E4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服務項目</w:t>
            </w:r>
          </w:p>
        </w:tc>
        <w:tc>
          <w:tcPr>
            <w:tcW w:w="1479" w:type="pct"/>
            <w:gridSpan w:val="2"/>
            <w:vAlign w:val="center"/>
          </w:tcPr>
          <w:p w14:paraId="7F6422C0" w14:textId="77777777" w:rsidR="005E1D2F" w:rsidRPr="00386C65" w:rsidRDefault="005E1D2F" w:rsidP="005A78CB">
            <w:pPr>
              <w:pStyle w:val="NormalWeb"/>
              <w:jc w:val="center"/>
              <w:rPr>
                <w:rFonts w:asciiTheme="minorHAnsi" w:eastAsia="BiauKai" w:hAnsiTheme="minorHAnsi" w:cstheme="minorHAnsi"/>
                <w:sz w:val="16"/>
                <w:szCs w:val="16"/>
              </w:rPr>
            </w:pP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>豪華型</w:t>
            </w: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 xml:space="preserve"> </w:t>
            </w:r>
            <w:r w:rsidRPr="00386C65">
              <w:rPr>
                <w:rFonts w:asciiTheme="minorHAnsi" w:eastAsia="BiauKai" w:hAnsiTheme="minorHAnsi" w:cstheme="minorHAnsi"/>
                <w:bCs/>
                <w:sz w:val="16"/>
                <w:szCs w:val="16"/>
              </w:rPr>
              <w:t>Deluxe</w:t>
            </w:r>
          </w:p>
        </w:tc>
        <w:tc>
          <w:tcPr>
            <w:tcW w:w="1303" w:type="pct"/>
            <w:gridSpan w:val="2"/>
            <w:vAlign w:val="center"/>
          </w:tcPr>
          <w:p w14:paraId="3F9610D1" w14:textId="77777777" w:rsidR="005E1D2F" w:rsidRPr="00386C65" w:rsidRDefault="005E1D2F" w:rsidP="005A78CB">
            <w:pPr>
              <w:pStyle w:val="NormalWeb"/>
              <w:jc w:val="center"/>
              <w:rPr>
                <w:rFonts w:asciiTheme="minorHAnsi" w:eastAsia="BiauKai" w:hAnsiTheme="minorHAnsi" w:cstheme="minorHAnsi"/>
                <w:sz w:val="16"/>
                <w:szCs w:val="16"/>
              </w:rPr>
            </w:pP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>基本型</w:t>
            </w: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 xml:space="preserve"> </w:t>
            </w:r>
            <w:r w:rsidRPr="00386C65">
              <w:rPr>
                <w:rFonts w:asciiTheme="minorHAnsi" w:eastAsia="BiauKai" w:hAnsiTheme="minorHAnsi" w:cstheme="minorHAnsi"/>
                <w:bCs/>
                <w:sz w:val="16"/>
                <w:szCs w:val="16"/>
              </w:rPr>
              <w:t>Basic</w:t>
            </w:r>
          </w:p>
        </w:tc>
        <w:tc>
          <w:tcPr>
            <w:tcW w:w="1007" w:type="pct"/>
            <w:gridSpan w:val="2"/>
            <w:vAlign w:val="center"/>
          </w:tcPr>
          <w:p w14:paraId="7B0FFF82" w14:textId="77777777" w:rsidR="005E1D2F" w:rsidRPr="00386C65" w:rsidRDefault="005E1D2F" w:rsidP="005A78CB">
            <w:pPr>
              <w:pStyle w:val="NormalWeb"/>
              <w:jc w:val="center"/>
              <w:rPr>
                <w:rFonts w:asciiTheme="minorHAnsi" w:eastAsia="BiauKai" w:hAnsiTheme="minorHAnsi" w:cstheme="minorHAnsi"/>
                <w:sz w:val="16"/>
                <w:szCs w:val="16"/>
              </w:rPr>
            </w:pPr>
            <w:r w:rsidRPr="00386C65">
              <w:rPr>
                <w:rFonts w:asciiTheme="minorHAnsi" w:eastAsia="BiauKai" w:hAnsiTheme="minorHAnsi" w:cstheme="minorHAnsi"/>
                <w:bCs/>
                <w:sz w:val="16"/>
                <w:szCs w:val="16"/>
              </w:rPr>
              <w:t>SEC‐MALS only</w:t>
            </w:r>
          </w:p>
        </w:tc>
      </w:tr>
      <w:tr w:rsidR="005E1D2F" w:rsidRPr="00386C65" w14:paraId="106039E5" w14:textId="77777777" w:rsidTr="00912A48">
        <w:tc>
          <w:tcPr>
            <w:tcW w:w="423" w:type="pct"/>
          </w:tcPr>
          <w:p w14:paraId="2D397EDF" w14:textId="4134E9BD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CF-01</w:t>
            </w:r>
          </w:p>
        </w:tc>
        <w:tc>
          <w:tcPr>
            <w:tcW w:w="788" w:type="pct"/>
          </w:tcPr>
          <w:p w14:paraId="773D9C4B" w14:textId="515461D1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SDS-</w:t>
            </w:r>
            <w:proofErr w:type="spellStart"/>
            <w:r w:rsidRPr="00386C65">
              <w:rPr>
                <w:rFonts w:eastAsia="BiauKai" w:cstheme="minorHAnsi"/>
                <w:sz w:val="16"/>
                <w:szCs w:val="16"/>
              </w:rPr>
              <w:t>PAGE</w:t>
            </w:r>
            <w:r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479" w:type="pct"/>
            <w:gridSpan w:val="2"/>
          </w:tcPr>
          <w:p w14:paraId="11A1F092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0C96C651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007" w:type="pct"/>
            <w:gridSpan w:val="2"/>
          </w:tcPr>
          <w:p w14:paraId="0F42CA86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</w:tr>
      <w:tr w:rsidR="005E1D2F" w:rsidRPr="00386C65" w14:paraId="36979A87" w14:textId="77777777" w:rsidTr="00912A48">
        <w:tc>
          <w:tcPr>
            <w:tcW w:w="423" w:type="pct"/>
          </w:tcPr>
          <w:p w14:paraId="33470AEE" w14:textId="77777777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CF-02</w:t>
            </w:r>
          </w:p>
        </w:tc>
        <w:tc>
          <w:tcPr>
            <w:tcW w:w="788" w:type="pct"/>
          </w:tcPr>
          <w:p w14:paraId="477B2207" w14:textId="1D84B434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UV scan &amp; 260/280</w:t>
            </w:r>
          </w:p>
        </w:tc>
        <w:tc>
          <w:tcPr>
            <w:tcW w:w="1479" w:type="pct"/>
            <w:gridSpan w:val="2"/>
          </w:tcPr>
          <w:p w14:paraId="59D55104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6791E490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007" w:type="pct"/>
            <w:gridSpan w:val="2"/>
          </w:tcPr>
          <w:p w14:paraId="62FA478B" w14:textId="617AC088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</w:tr>
      <w:tr w:rsidR="005E1D2F" w:rsidRPr="00386C65" w14:paraId="586B3E63" w14:textId="77777777" w:rsidTr="00912A48">
        <w:tc>
          <w:tcPr>
            <w:tcW w:w="423" w:type="pct"/>
          </w:tcPr>
          <w:p w14:paraId="4BA08882" w14:textId="71979C50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CF-03</w:t>
            </w:r>
          </w:p>
        </w:tc>
        <w:tc>
          <w:tcPr>
            <w:tcW w:w="788" w:type="pct"/>
          </w:tcPr>
          <w:p w14:paraId="5699B70B" w14:textId="75B03BC4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Tycho NT.6</w:t>
            </w:r>
            <w:r w:rsidR="007C4104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479" w:type="pct"/>
            <w:gridSpan w:val="2"/>
          </w:tcPr>
          <w:p w14:paraId="62100B51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1C8F18F7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007" w:type="pct"/>
            <w:gridSpan w:val="2"/>
          </w:tcPr>
          <w:p w14:paraId="38BD7CD8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</w:tr>
      <w:tr w:rsidR="005E1D2F" w:rsidRPr="00386C65" w14:paraId="23FA7068" w14:textId="77777777" w:rsidTr="00912A48">
        <w:tc>
          <w:tcPr>
            <w:tcW w:w="423" w:type="pct"/>
          </w:tcPr>
          <w:p w14:paraId="2331E092" w14:textId="29FCF251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CF-04</w:t>
            </w:r>
          </w:p>
        </w:tc>
        <w:tc>
          <w:tcPr>
            <w:tcW w:w="788" w:type="pct"/>
          </w:tcPr>
          <w:p w14:paraId="25454697" w14:textId="2830AF8B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Far-UV CD spectrum</w:t>
            </w:r>
          </w:p>
        </w:tc>
        <w:tc>
          <w:tcPr>
            <w:tcW w:w="1479" w:type="pct"/>
            <w:gridSpan w:val="2"/>
          </w:tcPr>
          <w:p w14:paraId="6DB1D489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5A338920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007" w:type="pct"/>
            <w:gridSpan w:val="2"/>
          </w:tcPr>
          <w:p w14:paraId="0620661F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</w:tr>
      <w:tr w:rsidR="005E1D2F" w:rsidRPr="00386C65" w14:paraId="5C9D94E8" w14:textId="77777777" w:rsidTr="00912A48">
        <w:tc>
          <w:tcPr>
            <w:tcW w:w="423" w:type="pct"/>
          </w:tcPr>
          <w:p w14:paraId="2E4AF0F4" w14:textId="6859C2C9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CF-05</w:t>
            </w:r>
          </w:p>
        </w:tc>
        <w:tc>
          <w:tcPr>
            <w:tcW w:w="788" w:type="pct"/>
          </w:tcPr>
          <w:p w14:paraId="59B701A6" w14:textId="4B80FBDB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DSF T</w:t>
            </w:r>
            <w:r w:rsidRPr="00386C65">
              <w:rPr>
                <w:rFonts w:eastAsia="BiauKai" w:cstheme="minorHAnsi"/>
                <w:sz w:val="16"/>
                <w:szCs w:val="16"/>
                <w:vertAlign w:val="subscript"/>
              </w:rPr>
              <w:t>m</w:t>
            </w:r>
            <w:r w:rsidRPr="00386C65">
              <w:rPr>
                <w:rFonts w:eastAsia="BiauKai" w:cstheme="minorHAnsi"/>
                <w:sz w:val="16"/>
                <w:szCs w:val="16"/>
              </w:rPr>
              <w:t xml:space="preserve"> screen</w:t>
            </w:r>
          </w:p>
        </w:tc>
        <w:tc>
          <w:tcPr>
            <w:tcW w:w="1479" w:type="pct"/>
            <w:gridSpan w:val="2"/>
          </w:tcPr>
          <w:p w14:paraId="5CC71C2A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5D904F72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007" w:type="pct"/>
            <w:gridSpan w:val="2"/>
          </w:tcPr>
          <w:p w14:paraId="0444C09A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</w:tr>
      <w:tr w:rsidR="005E1D2F" w:rsidRPr="00386C65" w14:paraId="29F4AF26" w14:textId="77777777" w:rsidTr="00912A48">
        <w:tc>
          <w:tcPr>
            <w:tcW w:w="423" w:type="pct"/>
          </w:tcPr>
          <w:p w14:paraId="0ABBD60E" w14:textId="4D557C2F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CF-06</w:t>
            </w:r>
          </w:p>
        </w:tc>
        <w:tc>
          <w:tcPr>
            <w:tcW w:w="788" w:type="pct"/>
          </w:tcPr>
          <w:p w14:paraId="246674A1" w14:textId="0C0A85CE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AUC (SV mode)</w:t>
            </w:r>
          </w:p>
        </w:tc>
        <w:tc>
          <w:tcPr>
            <w:tcW w:w="1479" w:type="pct"/>
            <w:gridSpan w:val="2"/>
          </w:tcPr>
          <w:p w14:paraId="099510FE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36B9A535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  <w:tc>
          <w:tcPr>
            <w:tcW w:w="1007" w:type="pct"/>
            <w:gridSpan w:val="2"/>
          </w:tcPr>
          <w:p w14:paraId="0B03C04B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</w:tr>
      <w:tr w:rsidR="005E1D2F" w:rsidRPr="00386C65" w14:paraId="0D05EF3E" w14:textId="77777777" w:rsidTr="00912A48">
        <w:tc>
          <w:tcPr>
            <w:tcW w:w="423" w:type="pct"/>
          </w:tcPr>
          <w:p w14:paraId="642CE009" w14:textId="410E0E99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CF-07</w:t>
            </w:r>
          </w:p>
        </w:tc>
        <w:tc>
          <w:tcPr>
            <w:tcW w:w="788" w:type="pct"/>
          </w:tcPr>
          <w:p w14:paraId="2AF01D99" w14:textId="2A791A7D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proofErr w:type="spellStart"/>
            <w:r w:rsidRPr="00386C65">
              <w:rPr>
                <w:rFonts w:eastAsia="BiauKai" w:cstheme="minorHAnsi"/>
                <w:sz w:val="16"/>
                <w:szCs w:val="16"/>
              </w:rPr>
              <w:t>SEC</w:t>
            </w:r>
            <w:r w:rsidR="007C4104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c</w:t>
            </w:r>
            <w:r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,</w:t>
            </w:r>
            <w:r w:rsidR="007C4104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d</w:t>
            </w:r>
            <w:proofErr w:type="spellEnd"/>
            <w:r w:rsidR="00CA344F">
              <w:rPr>
                <w:rFonts w:eastAsia="BiauKai" w:cstheme="minorHAnsi"/>
                <w:sz w:val="16"/>
                <w:szCs w:val="16"/>
                <w:vertAlign w:val="superscript"/>
              </w:rPr>
              <w:t>,</w:t>
            </w:r>
            <w:r w:rsidR="00CA344F" w:rsidRPr="00C209B2">
              <w:rPr>
                <w:rFonts w:eastAsia="BiauKai" w:cstheme="minorHAnsi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1479" w:type="pct"/>
            <w:gridSpan w:val="2"/>
          </w:tcPr>
          <w:p w14:paraId="58AC336C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613DA2F4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  <w:tc>
          <w:tcPr>
            <w:tcW w:w="1007" w:type="pct"/>
            <w:gridSpan w:val="2"/>
          </w:tcPr>
          <w:p w14:paraId="14A159FD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</w:tr>
      <w:tr w:rsidR="005E1D2F" w:rsidRPr="00386C65" w14:paraId="4B611496" w14:textId="77777777" w:rsidTr="00912A48">
        <w:tc>
          <w:tcPr>
            <w:tcW w:w="423" w:type="pct"/>
          </w:tcPr>
          <w:p w14:paraId="78F92AB2" w14:textId="2D1F28BE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CF-08</w:t>
            </w:r>
          </w:p>
        </w:tc>
        <w:tc>
          <w:tcPr>
            <w:tcW w:w="788" w:type="pct"/>
          </w:tcPr>
          <w:p w14:paraId="37B7D712" w14:textId="684BF7DB" w:rsidR="005E1D2F" w:rsidRPr="00386C65" w:rsidRDefault="005E1D2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SEC-</w:t>
            </w:r>
            <w:proofErr w:type="spellStart"/>
            <w:r w:rsidRPr="00386C65">
              <w:rPr>
                <w:rFonts w:eastAsia="BiauKai" w:cstheme="minorHAnsi"/>
                <w:sz w:val="16"/>
                <w:szCs w:val="16"/>
              </w:rPr>
              <w:t>MALS</w:t>
            </w:r>
            <w:r w:rsidR="007C4104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e,f</w:t>
            </w:r>
            <w:proofErr w:type="spellEnd"/>
            <w:r w:rsidR="0042435B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,</w:t>
            </w:r>
            <w:r w:rsidR="0042435B" w:rsidRPr="00CA344F">
              <w:rPr>
                <w:rFonts w:eastAsia="BiauKai" w:cstheme="minorHAnsi"/>
                <w:color w:val="FF0000"/>
                <w:sz w:val="16"/>
                <w:szCs w:val="16"/>
                <w:vertAlign w:val="superscript"/>
              </w:rPr>
              <w:t xml:space="preserve"> </w:t>
            </w:r>
            <w:r w:rsidR="00CA344F" w:rsidRPr="00C209B2">
              <w:rPr>
                <w:rFonts w:eastAsia="BiauKai" w:cstheme="minorHAns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479" w:type="pct"/>
            <w:gridSpan w:val="2"/>
          </w:tcPr>
          <w:p w14:paraId="22C29433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  <w:tc>
          <w:tcPr>
            <w:tcW w:w="1303" w:type="pct"/>
            <w:gridSpan w:val="2"/>
          </w:tcPr>
          <w:p w14:paraId="1DBC2705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</w:p>
        </w:tc>
        <w:tc>
          <w:tcPr>
            <w:tcW w:w="1007" w:type="pct"/>
            <w:gridSpan w:val="2"/>
          </w:tcPr>
          <w:p w14:paraId="5631B106" w14:textId="77777777" w:rsidR="005E1D2F" w:rsidRPr="00386C65" w:rsidRDefault="005E1D2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O</w:t>
            </w:r>
          </w:p>
        </w:tc>
      </w:tr>
      <w:tr w:rsidR="00912A48" w:rsidRPr="00386C65" w14:paraId="6FE60FE0" w14:textId="77777777" w:rsidTr="00912A48">
        <w:tc>
          <w:tcPr>
            <w:tcW w:w="1211" w:type="pct"/>
            <w:gridSpan w:val="2"/>
            <w:vAlign w:val="center"/>
          </w:tcPr>
          <w:p w14:paraId="665F9D6D" w14:textId="0E0C3B40" w:rsidR="00912A48" w:rsidRPr="00386C65" w:rsidRDefault="00912A48" w:rsidP="00C94830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收費標準</w:t>
            </w:r>
            <w:r w:rsidRPr="00386C65">
              <w:rPr>
                <w:rFonts w:eastAsia="BiauKa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579092D" w14:textId="77FD6BF6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學界</w:t>
            </w:r>
          </w:p>
        </w:tc>
        <w:tc>
          <w:tcPr>
            <w:tcW w:w="754" w:type="pct"/>
            <w:vAlign w:val="center"/>
          </w:tcPr>
          <w:p w14:paraId="6F61EB1F" w14:textId="62886816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業界</w:t>
            </w:r>
          </w:p>
        </w:tc>
        <w:tc>
          <w:tcPr>
            <w:tcW w:w="631" w:type="pct"/>
            <w:vAlign w:val="center"/>
          </w:tcPr>
          <w:p w14:paraId="1FF0973A" w14:textId="05DAE0A8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學界</w:t>
            </w:r>
          </w:p>
        </w:tc>
        <w:tc>
          <w:tcPr>
            <w:tcW w:w="672" w:type="pct"/>
            <w:vAlign w:val="center"/>
          </w:tcPr>
          <w:p w14:paraId="6BE65340" w14:textId="7C665F8A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業界</w:t>
            </w:r>
          </w:p>
        </w:tc>
        <w:tc>
          <w:tcPr>
            <w:tcW w:w="481" w:type="pct"/>
            <w:vAlign w:val="center"/>
          </w:tcPr>
          <w:p w14:paraId="7A51971D" w14:textId="4AF01547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學界</w:t>
            </w:r>
          </w:p>
        </w:tc>
        <w:tc>
          <w:tcPr>
            <w:tcW w:w="526" w:type="pct"/>
            <w:vAlign w:val="center"/>
          </w:tcPr>
          <w:p w14:paraId="271F1E9C" w14:textId="3977CFBB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業界</w:t>
            </w:r>
          </w:p>
        </w:tc>
      </w:tr>
      <w:tr w:rsidR="00912A48" w:rsidRPr="00386C65" w14:paraId="231121DB" w14:textId="77777777" w:rsidTr="00912A48">
        <w:tc>
          <w:tcPr>
            <w:tcW w:w="1211" w:type="pct"/>
            <w:gridSpan w:val="2"/>
          </w:tcPr>
          <w:p w14:paraId="67FBEFF8" w14:textId="4C765701" w:rsidR="00912A48" w:rsidRPr="00386C65" w:rsidRDefault="004A434C" w:rsidP="0016690A">
            <w:pPr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每</w:t>
            </w:r>
            <w:r w:rsidR="00912A48" w:rsidRPr="00386C65">
              <w:rPr>
                <w:rFonts w:eastAsia="BiauKai" w:cstheme="minorHAnsi"/>
                <w:sz w:val="16"/>
                <w:szCs w:val="16"/>
              </w:rPr>
              <w:t>個樣品</w:t>
            </w:r>
            <w:r w:rsidR="00912A48" w:rsidRPr="00386C65">
              <w:rPr>
                <w:rFonts w:eastAsia="BiauKa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2DDA925" w14:textId="320A894F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11000</w:t>
            </w:r>
          </w:p>
        </w:tc>
        <w:tc>
          <w:tcPr>
            <w:tcW w:w="754" w:type="pct"/>
            <w:vAlign w:val="center"/>
          </w:tcPr>
          <w:p w14:paraId="6CAECABA" w14:textId="2B3B6F2B" w:rsidR="00912A48" w:rsidRPr="007E4A81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7E4A81">
              <w:rPr>
                <w:rFonts w:eastAsia="BiauKai" w:cstheme="minorHAnsi" w:hint="eastAsia"/>
                <w:sz w:val="16"/>
                <w:szCs w:val="16"/>
              </w:rPr>
              <w:t>54</w:t>
            </w:r>
            <w:r w:rsidRPr="007E4A81">
              <w:rPr>
                <w:rFonts w:eastAsia="BiauKai" w:cstheme="minorHAnsi"/>
                <w:sz w:val="16"/>
                <w:szCs w:val="16"/>
              </w:rPr>
              <w:t>000</w:t>
            </w:r>
          </w:p>
        </w:tc>
        <w:tc>
          <w:tcPr>
            <w:tcW w:w="631" w:type="pct"/>
            <w:vAlign w:val="center"/>
          </w:tcPr>
          <w:p w14:paraId="1FC702C0" w14:textId="1AE1C2AE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4500</w:t>
            </w:r>
          </w:p>
        </w:tc>
        <w:tc>
          <w:tcPr>
            <w:tcW w:w="672" w:type="pct"/>
            <w:vAlign w:val="center"/>
          </w:tcPr>
          <w:p w14:paraId="30C15039" w14:textId="1AD6D566" w:rsidR="00912A48" w:rsidRPr="007E4A81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7E4A81">
              <w:rPr>
                <w:rFonts w:eastAsia="BiauKai" w:cstheme="minorHAnsi" w:hint="eastAsia"/>
                <w:sz w:val="16"/>
                <w:szCs w:val="16"/>
              </w:rPr>
              <w:t>110</w:t>
            </w:r>
            <w:r w:rsidRPr="007E4A81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481" w:type="pct"/>
            <w:vAlign w:val="center"/>
          </w:tcPr>
          <w:p w14:paraId="4F0FAB19" w14:textId="1A7621E2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5800</w:t>
            </w:r>
          </w:p>
        </w:tc>
        <w:tc>
          <w:tcPr>
            <w:tcW w:w="526" w:type="pct"/>
            <w:vAlign w:val="center"/>
          </w:tcPr>
          <w:p w14:paraId="2723CA35" w14:textId="790AD7B6" w:rsidR="00912A48" w:rsidRPr="00386C65" w:rsidRDefault="00912A48" w:rsidP="00C94830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28000</w:t>
            </w:r>
          </w:p>
        </w:tc>
      </w:tr>
    </w:tbl>
    <w:p w14:paraId="4B9DF57A" w14:textId="658839D1" w:rsidR="005E1D2F" w:rsidRPr="00681D35" w:rsidRDefault="005E1D2F" w:rsidP="005E1D2F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/>
          <w:color w:val="000000" w:themeColor="text1"/>
          <w:sz w:val="16"/>
          <w:szCs w:val="16"/>
        </w:rPr>
        <w:t>若有完整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SDS-PAGE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資訊不做</w:t>
      </w:r>
      <w:r w:rsidR="00206133" w:rsidRPr="00681D35">
        <w:rPr>
          <w:rFonts w:eastAsia="BiauKai" w:cstheme="minorHAnsi"/>
          <w:color w:val="000000" w:themeColor="text1"/>
          <w:sz w:val="16"/>
          <w:szCs w:val="16"/>
        </w:rPr>
        <w:t>CF-01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額外實驗</w:t>
      </w:r>
      <w:r w:rsidR="00B82C27" w:rsidRPr="00681D35">
        <w:rPr>
          <w:rFonts w:eastAsia="BiauKai" w:cstheme="minorHAnsi"/>
          <w:color w:val="000000" w:themeColor="text1"/>
          <w:sz w:val="16"/>
          <w:szCs w:val="16"/>
        </w:rPr>
        <w:t>，</w:t>
      </w:r>
      <w:r w:rsidR="00DB7CBF">
        <w:rPr>
          <w:rFonts w:eastAsia="BiauKai" w:cstheme="minorHAnsi" w:hint="eastAsia"/>
          <w:sz w:val="16"/>
          <w:szCs w:val="16"/>
        </w:rPr>
        <w:t>學界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每個樣品可減收</w:t>
      </w:r>
      <w:r w:rsidR="004B61DA" w:rsidRPr="00681D35">
        <w:rPr>
          <w:rFonts w:eastAsia="BiauKai" w:cstheme="minorHAnsi"/>
          <w:color w:val="000000" w:themeColor="text1"/>
          <w:sz w:val="16"/>
          <w:szCs w:val="16"/>
        </w:rPr>
        <w:t>5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00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元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，業界每個樣品可減收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1</w:t>
      </w:r>
      <w:r w:rsidR="004B61DA" w:rsidRPr="00681D35">
        <w:rPr>
          <w:rFonts w:eastAsia="BiauKai" w:cstheme="minorHAnsi"/>
          <w:color w:val="000000" w:themeColor="text1"/>
          <w:sz w:val="16"/>
          <w:szCs w:val="16"/>
        </w:rPr>
        <w:t>0</w:t>
      </w:r>
      <w:r w:rsidR="001C1E3D" w:rsidRPr="00681D35">
        <w:rPr>
          <w:rFonts w:eastAsia="BiauKai" w:cstheme="minorHAnsi"/>
          <w:color w:val="000000" w:themeColor="text1"/>
          <w:sz w:val="16"/>
          <w:szCs w:val="16"/>
        </w:rPr>
        <w:t>0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0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元</w:t>
      </w:r>
      <w:r w:rsidR="00681D35"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0FDEC0AF" w14:textId="1D27F5C3" w:rsidR="00600AD6" w:rsidRPr="00681D35" w:rsidRDefault="00B82C27" w:rsidP="00600AD6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/>
          <w:color w:val="000000" w:themeColor="text1"/>
          <w:sz w:val="16"/>
          <w:szCs w:val="16"/>
        </w:rPr>
        <w:t>若不做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CF-03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實驗，</w:t>
      </w:r>
      <w:r w:rsidR="00912A48">
        <w:rPr>
          <w:rFonts w:eastAsia="BiauKai" w:cstheme="minorHAnsi" w:hint="eastAsia"/>
          <w:sz w:val="16"/>
          <w:szCs w:val="16"/>
        </w:rPr>
        <w:t>學界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每個樣品可減收</w:t>
      </w:r>
      <w:r w:rsidR="004B61DA" w:rsidRPr="00681D35">
        <w:rPr>
          <w:rFonts w:eastAsia="BiauKai" w:cstheme="minorHAnsi"/>
          <w:color w:val="000000" w:themeColor="text1"/>
          <w:sz w:val="16"/>
          <w:szCs w:val="16"/>
        </w:rPr>
        <w:t>85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元，業界每個樣品可減收</w:t>
      </w:r>
      <w:r w:rsidR="004B61DA" w:rsidRPr="00681D35">
        <w:rPr>
          <w:rFonts w:eastAsia="BiauKai" w:cstheme="minorHAnsi"/>
          <w:color w:val="000000" w:themeColor="text1"/>
          <w:sz w:val="16"/>
          <w:szCs w:val="16"/>
        </w:rPr>
        <w:t>25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0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元</w:t>
      </w:r>
      <w:r w:rsidR="00681D35"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05DF1946" w14:textId="746CC9D4" w:rsidR="005E1D2F" w:rsidRPr="00681D35" w:rsidRDefault="005E1D2F" w:rsidP="001F4873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/>
          <w:color w:val="000000" w:themeColor="text1"/>
          <w:sz w:val="16"/>
          <w:szCs w:val="16"/>
        </w:rPr>
        <w:t>若有符合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SEC-MALS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送件要求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SEC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資訊（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elution peaks with baseline resolution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）不做額外</w:t>
      </w:r>
      <w:r w:rsidR="00B82C27" w:rsidRPr="00681D35">
        <w:rPr>
          <w:rFonts w:eastAsia="BiauKai" w:cstheme="minorHAnsi"/>
          <w:color w:val="000000" w:themeColor="text1"/>
          <w:sz w:val="16"/>
          <w:szCs w:val="16"/>
        </w:rPr>
        <w:t>CF-07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實驗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，</w:t>
      </w:r>
      <w:r w:rsidR="00912A48">
        <w:rPr>
          <w:rFonts w:eastAsia="BiauKai" w:cstheme="minorHAnsi" w:hint="eastAsia"/>
          <w:sz w:val="16"/>
          <w:szCs w:val="16"/>
        </w:rPr>
        <w:t>學界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每個樣品可減收</w:t>
      </w:r>
      <w:r w:rsidR="004B61DA" w:rsidRPr="00681D35">
        <w:rPr>
          <w:rFonts w:eastAsia="BiauKai" w:cstheme="minorHAnsi"/>
          <w:color w:val="000000" w:themeColor="text1"/>
          <w:sz w:val="16"/>
          <w:szCs w:val="16"/>
        </w:rPr>
        <w:t>1900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元，業界每個樣品可減收</w:t>
      </w:r>
      <w:r w:rsidR="00760631" w:rsidRPr="00681D35">
        <w:rPr>
          <w:rFonts w:eastAsia="BiauKai" w:cstheme="minorHAnsi"/>
          <w:color w:val="000000" w:themeColor="text1"/>
          <w:sz w:val="16"/>
          <w:szCs w:val="16"/>
        </w:rPr>
        <w:t>76</w:t>
      </w:r>
      <w:r w:rsidR="004F5FAF" w:rsidRPr="00681D35">
        <w:rPr>
          <w:rFonts w:eastAsia="BiauKai" w:cstheme="minorHAnsi"/>
          <w:color w:val="000000" w:themeColor="text1"/>
          <w:sz w:val="16"/>
          <w:szCs w:val="16"/>
        </w:rPr>
        <w:t>00</w:t>
      </w:r>
      <w:r w:rsidR="00600AD6" w:rsidRPr="00681D35">
        <w:rPr>
          <w:rFonts w:eastAsia="BiauKai" w:cstheme="minorHAnsi"/>
          <w:color w:val="000000" w:themeColor="text1"/>
          <w:sz w:val="16"/>
          <w:szCs w:val="16"/>
        </w:rPr>
        <w:t>元</w:t>
      </w:r>
      <w:r w:rsidR="00681D35"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4F7AA0F0" w14:textId="379A5E69" w:rsidR="005E1D2F" w:rsidRPr="00681D35" w:rsidRDefault="005E1D2F" w:rsidP="005E1D2F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/>
          <w:color w:val="000000" w:themeColor="text1"/>
          <w:sz w:val="16"/>
          <w:szCs w:val="16"/>
        </w:rPr>
        <w:t>有三種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 xml:space="preserve">GE 10/300 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分析級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SEC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管柱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 xml:space="preserve"> (</w:t>
      </w:r>
      <w:proofErr w:type="spellStart"/>
      <w:r w:rsidRPr="00681D35">
        <w:rPr>
          <w:rFonts w:eastAsia="BiauKai" w:cstheme="minorHAnsi"/>
          <w:color w:val="000000" w:themeColor="text1"/>
          <w:sz w:val="16"/>
          <w:szCs w:val="16"/>
        </w:rPr>
        <w:t>Sup</w:t>
      </w:r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>erdex</w:t>
      </w:r>
      <w:proofErr w:type="spellEnd"/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 xml:space="preserve"> 75 increase, </w:t>
      </w:r>
      <w:proofErr w:type="spellStart"/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>Superdex</w:t>
      </w:r>
      <w:proofErr w:type="spellEnd"/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 xml:space="preserve"> 200 increase and </w:t>
      </w:r>
      <w:proofErr w:type="spellStart"/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>Supe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rose</w:t>
      </w:r>
      <w:proofErr w:type="spellEnd"/>
      <w:r w:rsidRPr="00681D35">
        <w:rPr>
          <w:rFonts w:eastAsia="BiauKai" w:cstheme="minorHAnsi"/>
          <w:color w:val="000000" w:themeColor="text1"/>
          <w:sz w:val="16"/>
          <w:szCs w:val="16"/>
        </w:rPr>
        <w:t xml:space="preserve"> 6</w:t>
      </w:r>
      <w:r w:rsidR="0091623B" w:rsidRPr="00681D35">
        <w:rPr>
          <w:rFonts w:eastAsia="BiauKai" w:cstheme="minorHAnsi"/>
          <w:color w:val="000000" w:themeColor="text1"/>
          <w:sz w:val="16"/>
          <w:szCs w:val="16"/>
        </w:rPr>
        <w:t xml:space="preserve"> increase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 xml:space="preserve">) 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提供使用</w:t>
      </w:r>
      <w:r w:rsidR="00681D35"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4000C0E0" w14:textId="0E449D01" w:rsidR="005E1D2F" w:rsidRPr="00681D35" w:rsidRDefault="005E1D2F" w:rsidP="005E1D2F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/>
          <w:color w:val="000000" w:themeColor="text1"/>
          <w:sz w:val="16"/>
          <w:szCs w:val="16"/>
        </w:rPr>
        <w:t>用戶須自行提供移動相緩衝液</w:t>
      </w:r>
      <w:r w:rsidR="0094018A" w:rsidRPr="002541B9">
        <w:rPr>
          <w:rFonts w:eastAsia="BiauKai" w:cstheme="minorHAnsi" w:hint="eastAsia"/>
          <w:sz w:val="16"/>
          <w:szCs w:val="16"/>
        </w:rPr>
        <w:t>(1</w:t>
      </w:r>
      <w:r w:rsidR="0094018A" w:rsidRPr="002541B9">
        <w:rPr>
          <w:rFonts w:eastAsia="BiauKai" w:cstheme="minorHAnsi" w:hint="eastAsia"/>
          <w:sz w:val="16"/>
          <w:szCs w:val="16"/>
        </w:rPr>
        <w:t>公升</w:t>
      </w:r>
      <w:r w:rsidR="0094018A" w:rsidRPr="002541B9">
        <w:rPr>
          <w:rFonts w:eastAsia="BiauKai" w:cstheme="minorHAnsi" w:hint="eastAsia"/>
          <w:sz w:val="16"/>
          <w:szCs w:val="16"/>
        </w:rPr>
        <w:t>)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，若經隔夜平衡系統背景散射訊號未能低於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50 µV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，分子量量測結果將有顯著誤差</w:t>
      </w:r>
      <w:r w:rsidR="00681D35"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1F5386D5" w14:textId="46B185E6" w:rsidR="005E1D2F" w:rsidRPr="00D325EC" w:rsidRDefault="005E1D2F" w:rsidP="005E1D2F">
      <w:pPr>
        <w:pStyle w:val="ListParagraph"/>
        <w:numPr>
          <w:ilvl w:val="0"/>
          <w:numId w:val="1"/>
        </w:numPr>
        <w:rPr>
          <w:rFonts w:eastAsia="BiauKai" w:cstheme="minorHAnsi"/>
          <w:sz w:val="16"/>
          <w:szCs w:val="16"/>
        </w:rPr>
      </w:pPr>
      <w:r w:rsidRPr="00D325EC">
        <w:rPr>
          <w:rFonts w:eastAsia="BiauKai" w:cstheme="minorHAnsi"/>
          <w:sz w:val="16"/>
          <w:szCs w:val="16"/>
        </w:rPr>
        <w:t>每個樣品量測前會先做標準品（</w:t>
      </w:r>
      <w:r w:rsidRPr="00D325EC">
        <w:rPr>
          <w:rFonts w:eastAsia="BiauKai" w:cstheme="minorHAnsi"/>
          <w:sz w:val="16"/>
          <w:szCs w:val="16"/>
        </w:rPr>
        <w:t>BSA</w:t>
      </w:r>
      <w:r w:rsidRPr="00D325EC">
        <w:rPr>
          <w:rFonts w:eastAsia="BiauKai" w:cstheme="minorHAnsi"/>
          <w:sz w:val="16"/>
          <w:szCs w:val="16"/>
        </w:rPr>
        <w:t>）確效（誤差在</w:t>
      </w:r>
      <w:r w:rsidRPr="00D325EC">
        <w:rPr>
          <w:rFonts w:eastAsia="BiauKai" w:cstheme="minorHAnsi"/>
          <w:sz w:val="16"/>
          <w:szCs w:val="16"/>
        </w:rPr>
        <w:t>5%</w:t>
      </w:r>
      <w:r w:rsidRPr="00D325EC">
        <w:rPr>
          <w:rFonts w:eastAsia="BiauKai" w:cstheme="minorHAnsi"/>
          <w:sz w:val="16"/>
          <w:szCs w:val="16"/>
        </w:rPr>
        <w:t>內）後作單一樣品量測分析，若需多重複量測請與核心設施確認收費</w:t>
      </w:r>
      <w:r w:rsidR="00681D35" w:rsidRPr="00D325EC">
        <w:rPr>
          <w:rFonts w:eastAsia="BiauKai" w:cstheme="minorHAnsi" w:hint="eastAsia"/>
          <w:sz w:val="16"/>
          <w:szCs w:val="16"/>
        </w:rPr>
        <w:t>。</w:t>
      </w:r>
    </w:p>
    <w:p w14:paraId="550A5D31" w14:textId="3741A74B" w:rsidR="003957F9" w:rsidRPr="00D325EC" w:rsidRDefault="00760631" w:rsidP="00760631">
      <w:pPr>
        <w:pStyle w:val="ListParagraph"/>
        <w:numPr>
          <w:ilvl w:val="0"/>
          <w:numId w:val="1"/>
        </w:numPr>
        <w:rPr>
          <w:rFonts w:eastAsia="BiauKai" w:cstheme="minorHAnsi"/>
          <w:sz w:val="16"/>
          <w:szCs w:val="16"/>
        </w:rPr>
      </w:pPr>
      <w:r w:rsidRPr="00D325EC">
        <w:rPr>
          <w:rFonts w:eastAsia="BiauKai" w:cstheme="minorHAnsi"/>
          <w:sz w:val="16"/>
          <w:szCs w:val="16"/>
        </w:rPr>
        <w:t>服務收費包含數據分析處理費用</w:t>
      </w:r>
      <w:r w:rsidR="00912A48" w:rsidRPr="00D325EC">
        <w:rPr>
          <w:rFonts w:eastAsia="BiauKai" w:cstheme="minorHAnsi" w:hint="eastAsia"/>
          <w:sz w:val="16"/>
          <w:szCs w:val="16"/>
        </w:rPr>
        <w:t>。</w:t>
      </w:r>
      <w:r w:rsidR="004C55A0" w:rsidRPr="00D325EC">
        <w:rPr>
          <w:rFonts w:eastAsia="BiauKai" w:cstheme="minorHAnsi" w:hint="eastAsia"/>
          <w:sz w:val="16"/>
          <w:szCs w:val="16"/>
        </w:rPr>
        <w:t>若樣品</w:t>
      </w:r>
      <w:r w:rsidR="00681D35" w:rsidRPr="00D325EC">
        <w:rPr>
          <w:rFonts w:eastAsia="BiauKai" w:cstheme="minorHAnsi" w:hint="eastAsia"/>
          <w:sz w:val="16"/>
          <w:szCs w:val="16"/>
        </w:rPr>
        <w:t>組成複雜，</w:t>
      </w:r>
      <w:r w:rsidR="004C55A0" w:rsidRPr="00D325EC">
        <w:rPr>
          <w:rFonts w:eastAsia="BiauKai" w:cstheme="minorHAnsi" w:hint="eastAsia"/>
          <w:sz w:val="16"/>
          <w:szCs w:val="16"/>
        </w:rPr>
        <w:t>實驗數據</w:t>
      </w:r>
      <w:r w:rsidR="00681D35" w:rsidRPr="00D325EC">
        <w:rPr>
          <w:rFonts w:eastAsia="BiauKai" w:cstheme="minorHAnsi" w:hint="eastAsia"/>
          <w:sz w:val="16"/>
          <w:szCs w:val="16"/>
        </w:rPr>
        <w:t>分析需加收每小時</w:t>
      </w:r>
      <w:r w:rsidR="00681D35" w:rsidRPr="00D325EC">
        <w:rPr>
          <w:rFonts w:eastAsia="BiauKai" w:cstheme="minorHAnsi" w:hint="eastAsia"/>
          <w:sz w:val="16"/>
          <w:szCs w:val="16"/>
        </w:rPr>
        <w:t>800</w:t>
      </w:r>
      <w:r w:rsidR="00681D35" w:rsidRPr="00D325EC">
        <w:rPr>
          <w:rFonts w:eastAsia="BiauKai" w:cstheme="minorHAnsi" w:hint="eastAsia"/>
          <w:sz w:val="16"/>
          <w:szCs w:val="16"/>
        </w:rPr>
        <w:t>元處理費，並依照案件完成的總時數進行計價。</w:t>
      </w:r>
    </w:p>
    <w:p w14:paraId="2D15FA12" w14:textId="26E0A7A8" w:rsidR="00C94830" w:rsidRPr="00C209B2" w:rsidRDefault="00C94830" w:rsidP="00760631">
      <w:pPr>
        <w:pStyle w:val="ListParagraph"/>
        <w:numPr>
          <w:ilvl w:val="0"/>
          <w:numId w:val="1"/>
        </w:numPr>
        <w:rPr>
          <w:rFonts w:eastAsia="BiauKai" w:cstheme="minorHAnsi"/>
          <w:sz w:val="16"/>
          <w:szCs w:val="16"/>
        </w:rPr>
      </w:pPr>
      <w:r w:rsidRPr="00C209B2">
        <w:rPr>
          <w:rFonts w:eastAsia="BiauKai" w:cstheme="minorHAnsi"/>
          <w:sz w:val="16"/>
          <w:szCs w:val="16"/>
        </w:rPr>
        <w:t>緩衝液需由使用者</w:t>
      </w:r>
      <w:r w:rsidR="00912A48" w:rsidRPr="00C209B2">
        <w:rPr>
          <w:rFonts w:eastAsia="BiauKai" w:cstheme="minorHAnsi" w:hint="eastAsia"/>
          <w:sz w:val="16"/>
          <w:szCs w:val="16"/>
        </w:rPr>
        <w:t>自行</w:t>
      </w:r>
      <w:r w:rsidRPr="00C209B2">
        <w:rPr>
          <w:rFonts w:eastAsia="BiauKai" w:cstheme="minorHAnsi"/>
          <w:sz w:val="16"/>
          <w:szCs w:val="16"/>
        </w:rPr>
        <w:t>提供</w:t>
      </w:r>
      <w:r w:rsidR="00681D35" w:rsidRPr="00C209B2">
        <w:rPr>
          <w:rFonts w:eastAsia="BiauKai" w:cstheme="minorHAnsi" w:hint="eastAsia"/>
          <w:sz w:val="16"/>
          <w:szCs w:val="16"/>
        </w:rPr>
        <w:t>。</w:t>
      </w:r>
    </w:p>
    <w:p w14:paraId="2B2542C1" w14:textId="5CE06127" w:rsidR="004550B1" w:rsidRPr="00681D35" w:rsidRDefault="00F0372D" w:rsidP="004550B1">
      <w:pPr>
        <w:ind w:left="360"/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&amp;</w:t>
      </w:r>
      <w:r w:rsidR="00D354B6" w:rsidRPr="00681D35">
        <w:rPr>
          <w:rFonts w:eastAsia="BiauKai" w:cstheme="minorHAnsi" w:hint="eastAsia"/>
          <w:color w:val="000000" w:themeColor="text1"/>
          <w:sz w:val="16"/>
          <w:szCs w:val="16"/>
        </w:rPr>
        <w:t xml:space="preserve">.      </w:t>
      </w:r>
      <w:r w:rsidR="004550B1" w:rsidRPr="00681D35">
        <w:rPr>
          <w:rFonts w:eastAsia="BiauKai" w:cstheme="minorHAnsi" w:hint="eastAsia"/>
          <w:color w:val="000000" w:themeColor="text1"/>
          <w:sz w:val="16"/>
          <w:szCs w:val="16"/>
        </w:rPr>
        <w:t>樣品</w:t>
      </w:r>
      <w:r w:rsidR="00123E8B" w:rsidRPr="00681D35">
        <w:rPr>
          <w:rFonts w:eastAsia="BiauKai" w:cstheme="minorHAnsi" w:hint="eastAsia"/>
          <w:color w:val="000000" w:themeColor="text1"/>
          <w:sz w:val="16"/>
          <w:szCs w:val="16"/>
        </w:rPr>
        <w:t>量大</w:t>
      </w:r>
      <w:r w:rsidR="004550B1" w:rsidRPr="00681D35">
        <w:rPr>
          <w:rFonts w:eastAsia="BiauKai" w:cstheme="minorHAnsi" w:hint="eastAsia"/>
          <w:color w:val="000000" w:themeColor="text1"/>
          <w:sz w:val="16"/>
          <w:szCs w:val="16"/>
        </w:rPr>
        <w:t>時，須採</w:t>
      </w:r>
      <w:r w:rsidR="00123E8B" w:rsidRPr="00681D35">
        <w:rPr>
          <w:rFonts w:eastAsia="BiauKai" w:cstheme="minorHAnsi" w:hint="eastAsia"/>
          <w:color w:val="000000" w:themeColor="text1"/>
          <w:sz w:val="16"/>
          <w:szCs w:val="16"/>
        </w:rPr>
        <w:t>用委託案件進行。</w:t>
      </w:r>
    </w:p>
    <w:p w14:paraId="5ADB71FC" w14:textId="77777777" w:rsidR="000835B3" w:rsidRPr="00386C65" w:rsidRDefault="000835B3" w:rsidP="005E1D2F">
      <w:pPr>
        <w:rPr>
          <w:rFonts w:eastAsia="BiauKai" w:cstheme="minorHAnsi"/>
          <w:sz w:val="16"/>
          <w:szCs w:val="16"/>
        </w:rPr>
      </w:pPr>
    </w:p>
    <w:p w14:paraId="718BD50D" w14:textId="2717E5E6" w:rsidR="005E1D2F" w:rsidRPr="00386C65" w:rsidRDefault="005E1D2F" w:rsidP="005E1D2F">
      <w:pPr>
        <w:rPr>
          <w:rFonts w:eastAsia="BiauKai" w:cstheme="minorHAnsi"/>
          <w:sz w:val="16"/>
          <w:szCs w:val="16"/>
        </w:rPr>
      </w:pPr>
      <w:r w:rsidRPr="00386C65">
        <w:rPr>
          <w:rFonts w:eastAsia="BiauKai" w:cstheme="minorHAnsi"/>
          <w:sz w:val="16"/>
          <w:szCs w:val="16"/>
        </w:rPr>
        <w:t>單一服務收費標準</w:t>
      </w:r>
      <w:r w:rsidR="009F52E4" w:rsidRPr="00386C65">
        <w:rPr>
          <w:rFonts w:eastAsia="BiauKai" w:cstheme="minorHAnsi"/>
          <w:sz w:val="16"/>
          <w:szCs w:val="16"/>
        </w:rPr>
        <w:t xml:space="preserve"> (</w:t>
      </w:r>
      <w:r w:rsidR="009F52E4" w:rsidRPr="00386C65">
        <w:rPr>
          <w:rFonts w:eastAsia="BiauKai" w:cstheme="minorHAnsi"/>
          <w:sz w:val="16"/>
          <w:szCs w:val="16"/>
        </w:rPr>
        <w:t>單位</w:t>
      </w:r>
      <w:r w:rsidR="009F52E4" w:rsidRPr="00386C65">
        <w:rPr>
          <w:rFonts w:eastAsia="BiauKai" w:cstheme="minorHAnsi"/>
          <w:sz w:val="16"/>
          <w:szCs w:val="16"/>
        </w:rPr>
        <w:t xml:space="preserve"> </w:t>
      </w:r>
      <w:r w:rsidR="009F52E4" w:rsidRPr="00386C65">
        <w:rPr>
          <w:rFonts w:eastAsia="BiauKai" w:cstheme="minorHAnsi"/>
          <w:sz w:val="16"/>
          <w:szCs w:val="16"/>
        </w:rPr>
        <w:t>新台幣</w:t>
      </w:r>
      <w:r w:rsidR="009F52E4" w:rsidRPr="00386C65">
        <w:rPr>
          <w:rFonts w:eastAsia="BiauKai" w:cstheme="minorHAnsi"/>
          <w:sz w:val="16"/>
          <w:szCs w:val="16"/>
        </w:rPr>
        <w:t>)</w:t>
      </w:r>
    </w:p>
    <w:tbl>
      <w:tblPr>
        <w:tblStyle w:val="TableGrid"/>
        <w:tblW w:w="4813" w:type="pct"/>
        <w:tblLook w:val="04A0" w:firstRow="1" w:lastRow="0" w:firstColumn="1" w:lastColumn="0" w:noHBand="0" w:noVBand="1"/>
      </w:tblPr>
      <w:tblGrid>
        <w:gridCol w:w="990"/>
        <w:gridCol w:w="4959"/>
        <w:gridCol w:w="1986"/>
        <w:gridCol w:w="2124"/>
      </w:tblGrid>
      <w:tr w:rsidR="0060134F" w:rsidRPr="00386C65" w14:paraId="129BD571" w14:textId="77777777" w:rsidTr="0060134F">
        <w:tc>
          <w:tcPr>
            <w:tcW w:w="492" w:type="pct"/>
          </w:tcPr>
          <w:p w14:paraId="26F8AC3C" w14:textId="68EDFE95" w:rsidR="0060134F" w:rsidRPr="00386C65" w:rsidRDefault="0060134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服務編號</w:t>
            </w:r>
          </w:p>
        </w:tc>
        <w:tc>
          <w:tcPr>
            <w:tcW w:w="2465" w:type="pct"/>
          </w:tcPr>
          <w:p w14:paraId="2CF43D9C" w14:textId="4D53D15D" w:rsidR="0060134F" w:rsidRPr="00386C65" w:rsidRDefault="0060134F" w:rsidP="009F52E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服務項目</w:t>
            </w:r>
          </w:p>
        </w:tc>
        <w:tc>
          <w:tcPr>
            <w:tcW w:w="987" w:type="pct"/>
          </w:tcPr>
          <w:p w14:paraId="30EC4BE9" w14:textId="15FD2969" w:rsidR="0060134F" w:rsidRPr="00386C65" w:rsidRDefault="0060134F" w:rsidP="009F52E4">
            <w:pPr>
              <w:pStyle w:val="NormalWeb"/>
              <w:jc w:val="center"/>
              <w:rPr>
                <w:rFonts w:asciiTheme="minorHAnsi" w:eastAsia="BiauKai" w:hAnsiTheme="minorHAnsi" w:cstheme="minorHAnsi"/>
                <w:sz w:val="16"/>
                <w:szCs w:val="16"/>
              </w:rPr>
            </w:pPr>
            <w:r>
              <w:rPr>
                <w:rFonts w:asciiTheme="minorHAnsi" w:eastAsia="BiauKai" w:hAnsiTheme="minorHAnsi" w:cstheme="minorHAnsi" w:hint="eastAsia"/>
                <w:sz w:val="16"/>
                <w:szCs w:val="16"/>
              </w:rPr>
              <w:t>學界</w:t>
            </w:r>
          </w:p>
        </w:tc>
        <w:tc>
          <w:tcPr>
            <w:tcW w:w="1056" w:type="pct"/>
          </w:tcPr>
          <w:p w14:paraId="61FF1A2B" w14:textId="7CB6DAB9" w:rsidR="0060134F" w:rsidRPr="00386C65" w:rsidRDefault="0060134F" w:rsidP="009F52E4">
            <w:pPr>
              <w:pStyle w:val="NormalWeb"/>
              <w:jc w:val="center"/>
              <w:rPr>
                <w:rFonts w:asciiTheme="minorHAnsi" w:eastAsia="BiauKai" w:hAnsiTheme="minorHAnsi" w:cstheme="minorHAnsi"/>
                <w:sz w:val="16"/>
                <w:szCs w:val="16"/>
              </w:rPr>
            </w:pP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>業界</w:t>
            </w:r>
            <w:r w:rsidRPr="00386C65">
              <w:rPr>
                <w:rFonts w:asciiTheme="minorHAnsi" w:eastAsia="BiauKa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52D24" w:rsidRPr="00386C65" w14:paraId="572872CF" w14:textId="77777777" w:rsidTr="00F76C25">
        <w:tc>
          <w:tcPr>
            <w:tcW w:w="5000" w:type="pct"/>
            <w:gridSpan w:val="4"/>
          </w:tcPr>
          <w:p w14:paraId="7DA5A7EF" w14:textId="5A36457C" w:rsidR="00752D24" w:rsidRPr="00386C65" w:rsidRDefault="009F52E4" w:rsidP="00BC3190">
            <w:pPr>
              <w:rPr>
                <w:rFonts w:eastAsia="BiauKai" w:cstheme="minorHAnsi"/>
                <w:b/>
                <w:bCs/>
                <w:sz w:val="16"/>
                <w:szCs w:val="16"/>
              </w:rPr>
            </w:pPr>
            <w:r w:rsidRPr="00386C65">
              <w:rPr>
                <w:rFonts w:eastAsia="BiauKai" w:cstheme="minorHAnsi"/>
                <w:b/>
                <w:bCs/>
                <w:sz w:val="16"/>
                <w:szCs w:val="16"/>
              </w:rPr>
              <w:t>基本蛋白品管項目</w:t>
            </w:r>
            <w:r w:rsidR="004C55A0" w:rsidRPr="00D325EC">
              <w:rPr>
                <w:rFonts w:eastAsia="BiauKai" w:cstheme="minorHAnsi" w:hint="eastAsia"/>
                <w:bCs/>
                <w:sz w:val="16"/>
                <w:szCs w:val="16"/>
                <w:vertAlign w:val="superscript"/>
              </w:rPr>
              <w:t>g</w:t>
            </w:r>
          </w:p>
        </w:tc>
      </w:tr>
      <w:tr w:rsidR="0060134F" w:rsidRPr="00386C65" w14:paraId="2D9CC38E" w14:textId="77777777" w:rsidTr="0060134F">
        <w:tc>
          <w:tcPr>
            <w:tcW w:w="492" w:type="pct"/>
          </w:tcPr>
          <w:p w14:paraId="48B7C135" w14:textId="4C517A43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CF-04</w:t>
            </w:r>
          </w:p>
        </w:tc>
        <w:tc>
          <w:tcPr>
            <w:tcW w:w="2465" w:type="pct"/>
          </w:tcPr>
          <w:p w14:paraId="4C7BE7F1" w14:textId="03C9CD52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Far-UV CD spectrum</w:t>
            </w:r>
          </w:p>
        </w:tc>
        <w:tc>
          <w:tcPr>
            <w:tcW w:w="987" w:type="pct"/>
          </w:tcPr>
          <w:p w14:paraId="487DF2A6" w14:textId="5937FFD1" w:rsidR="0060134F" w:rsidRPr="000F4254" w:rsidRDefault="0060134F" w:rsidP="00014A42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0F4254"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6</w:t>
            </w:r>
            <w:r w:rsidRPr="000F4254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071AE3AB" w14:textId="5141566A" w:rsidR="0060134F" w:rsidRPr="005B4158" w:rsidRDefault="0060134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30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655DDDE6" w14:textId="77777777" w:rsidTr="0060134F">
        <w:tc>
          <w:tcPr>
            <w:tcW w:w="492" w:type="pct"/>
          </w:tcPr>
          <w:p w14:paraId="5EBCEDFC" w14:textId="7E6A3A74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CF-04.1</w:t>
            </w:r>
          </w:p>
        </w:tc>
        <w:tc>
          <w:tcPr>
            <w:tcW w:w="2465" w:type="pct"/>
          </w:tcPr>
          <w:p w14:paraId="1102B7E3" w14:textId="6FD67AC2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Far-UV CD thermal melt (single wavelength)</w:t>
            </w:r>
          </w:p>
        </w:tc>
        <w:tc>
          <w:tcPr>
            <w:tcW w:w="987" w:type="pct"/>
          </w:tcPr>
          <w:p w14:paraId="3055430D" w14:textId="6CFF1F92" w:rsidR="0060134F" w:rsidRPr="000F4254" w:rsidRDefault="0060134F" w:rsidP="00014A42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0F4254">
              <w:rPr>
                <w:rFonts w:eastAsia="BiauKai" w:cstheme="minorHAnsi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56" w:type="pct"/>
          </w:tcPr>
          <w:p w14:paraId="03476798" w14:textId="44942170" w:rsidR="0060134F" w:rsidRPr="000F4254" w:rsidRDefault="0060134F" w:rsidP="00014A42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0F4254">
              <w:rPr>
                <w:rFonts w:eastAsia="BiauKai" w:cstheme="minorHAnsi"/>
                <w:color w:val="000000" w:themeColor="text1"/>
                <w:sz w:val="16"/>
                <w:szCs w:val="16"/>
              </w:rPr>
              <w:t>4500</w:t>
            </w:r>
          </w:p>
        </w:tc>
      </w:tr>
      <w:tr w:rsidR="0060134F" w:rsidRPr="00386C65" w14:paraId="7C8D63D9" w14:textId="77777777" w:rsidTr="0060134F">
        <w:tc>
          <w:tcPr>
            <w:tcW w:w="492" w:type="pct"/>
          </w:tcPr>
          <w:p w14:paraId="5D16BCC9" w14:textId="63636E67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CF-05</w:t>
            </w:r>
          </w:p>
        </w:tc>
        <w:tc>
          <w:tcPr>
            <w:tcW w:w="2465" w:type="pct"/>
          </w:tcPr>
          <w:p w14:paraId="4C556201" w14:textId="77777777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DSF T</w:t>
            </w:r>
            <w:r w:rsidRPr="00386C65">
              <w:rPr>
                <w:rFonts w:eastAsia="BiauKai" w:cstheme="minorHAnsi"/>
                <w:sz w:val="16"/>
                <w:szCs w:val="16"/>
                <w:vertAlign w:val="subscript"/>
              </w:rPr>
              <w:t>m</w:t>
            </w:r>
            <w:r w:rsidRPr="00386C65">
              <w:rPr>
                <w:rFonts w:eastAsia="BiauKai" w:cstheme="minorHAnsi"/>
                <w:sz w:val="16"/>
                <w:szCs w:val="16"/>
              </w:rPr>
              <w:t xml:space="preserve"> screen</w:t>
            </w:r>
          </w:p>
        </w:tc>
        <w:tc>
          <w:tcPr>
            <w:tcW w:w="987" w:type="pct"/>
          </w:tcPr>
          <w:p w14:paraId="029DAB4A" w14:textId="143D8E91" w:rsidR="0060134F" w:rsidRPr="00386C65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4000</w:t>
            </w:r>
          </w:p>
        </w:tc>
        <w:tc>
          <w:tcPr>
            <w:tcW w:w="1056" w:type="pct"/>
          </w:tcPr>
          <w:p w14:paraId="05ED52C8" w14:textId="32D5AFE6" w:rsidR="0060134F" w:rsidRPr="00386C65" w:rsidRDefault="0060134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6000</w:t>
            </w:r>
          </w:p>
        </w:tc>
      </w:tr>
      <w:tr w:rsidR="0060134F" w:rsidRPr="00386C65" w14:paraId="7AC3BA9D" w14:textId="77777777" w:rsidTr="0060134F">
        <w:tc>
          <w:tcPr>
            <w:tcW w:w="492" w:type="pct"/>
          </w:tcPr>
          <w:p w14:paraId="573C6794" w14:textId="2FE41A51" w:rsidR="0060134F" w:rsidRPr="002F7822" w:rsidRDefault="0060134F" w:rsidP="0016690A">
            <w:pPr>
              <w:rPr>
                <w:rFonts w:eastAsia="BiauKai" w:cstheme="minorHAnsi"/>
                <w:sz w:val="16"/>
                <w:szCs w:val="16"/>
                <w:highlight w:val="yellow"/>
              </w:rPr>
            </w:pPr>
            <w:r w:rsidRPr="00DF311B">
              <w:rPr>
                <w:rFonts w:eastAsia="BiauKai" w:cstheme="minorHAnsi"/>
                <w:color w:val="000000" w:themeColor="text1"/>
                <w:sz w:val="16"/>
                <w:szCs w:val="16"/>
              </w:rPr>
              <w:t>CF-06</w:t>
            </w:r>
          </w:p>
        </w:tc>
        <w:tc>
          <w:tcPr>
            <w:tcW w:w="2465" w:type="pct"/>
          </w:tcPr>
          <w:p w14:paraId="435E7A66" w14:textId="1230589E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AUC (SV mode)</w:t>
            </w:r>
          </w:p>
        </w:tc>
        <w:tc>
          <w:tcPr>
            <w:tcW w:w="987" w:type="pct"/>
          </w:tcPr>
          <w:p w14:paraId="1A8A6888" w14:textId="1CDF2C34" w:rsidR="0060134F" w:rsidRPr="00386C65" w:rsidRDefault="00C90ECC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2541B9">
              <w:rPr>
                <w:rFonts w:eastAsia="BiauKai" w:cstheme="minorHAnsi" w:hint="eastAsia"/>
                <w:sz w:val="16"/>
                <w:szCs w:val="16"/>
              </w:rPr>
              <w:t>2000</w:t>
            </w:r>
          </w:p>
        </w:tc>
        <w:tc>
          <w:tcPr>
            <w:tcW w:w="1056" w:type="pct"/>
          </w:tcPr>
          <w:p w14:paraId="015025B8" w14:textId="427EC73A" w:rsidR="0060134F" w:rsidRPr="0060134F" w:rsidRDefault="0060134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DF311B">
              <w:rPr>
                <w:rFonts w:eastAsia="BiauKai" w:cstheme="minorHAnsi" w:hint="eastAsia"/>
                <w:sz w:val="16"/>
                <w:szCs w:val="16"/>
              </w:rPr>
              <w:t>16000</w:t>
            </w:r>
            <w:r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  <w:r w:rsidRPr="007B1339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&amp;</w:t>
            </w:r>
          </w:p>
        </w:tc>
      </w:tr>
      <w:tr w:rsidR="0060134F" w:rsidRPr="00386C65" w14:paraId="67CF24DF" w14:textId="77777777" w:rsidTr="0060134F">
        <w:tc>
          <w:tcPr>
            <w:tcW w:w="492" w:type="pct"/>
          </w:tcPr>
          <w:p w14:paraId="41DB10C6" w14:textId="0B7A09A0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CF-07</w:t>
            </w:r>
          </w:p>
        </w:tc>
        <w:tc>
          <w:tcPr>
            <w:tcW w:w="2465" w:type="pct"/>
          </w:tcPr>
          <w:p w14:paraId="0C1F44FD" w14:textId="1C5934FC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SEC</w:t>
            </w:r>
            <w:r w:rsidR="00912A48" w:rsidRPr="005B5390"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  <w:r w:rsidR="00912A48" w:rsidRPr="005B5390">
              <w:rPr>
                <w:rFonts w:eastAsia="BiauKai" w:cstheme="minorHAns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987" w:type="pct"/>
          </w:tcPr>
          <w:p w14:paraId="26A65536" w14:textId="16C4E2B7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2300</w:t>
            </w:r>
          </w:p>
        </w:tc>
        <w:tc>
          <w:tcPr>
            <w:tcW w:w="1056" w:type="pct"/>
          </w:tcPr>
          <w:p w14:paraId="1864A308" w14:textId="150C39E9" w:rsidR="0060134F" w:rsidRPr="00386C65" w:rsidRDefault="0060134F" w:rsidP="0016690A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9000</w:t>
            </w:r>
          </w:p>
        </w:tc>
      </w:tr>
      <w:tr w:rsidR="0060134F" w:rsidRPr="00386C65" w14:paraId="0EA126EA" w14:textId="77777777" w:rsidTr="0060134F">
        <w:tc>
          <w:tcPr>
            <w:tcW w:w="492" w:type="pct"/>
          </w:tcPr>
          <w:p w14:paraId="2712366E" w14:textId="3DD3F603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CF-08</w:t>
            </w:r>
          </w:p>
        </w:tc>
        <w:tc>
          <w:tcPr>
            <w:tcW w:w="2465" w:type="pct"/>
          </w:tcPr>
          <w:p w14:paraId="00BED3A9" w14:textId="3AB673C4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SEC-MALS</w:t>
            </w:r>
            <w:r w:rsidR="00912A48" w:rsidRPr="005B5390"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  <w:r w:rsidR="00912A48" w:rsidRPr="005B5390">
              <w:rPr>
                <w:rFonts w:eastAsia="BiauKai" w:cstheme="minorHAns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987" w:type="pct"/>
          </w:tcPr>
          <w:p w14:paraId="33CAA8A0" w14:textId="27A20900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3600</w:t>
            </w:r>
          </w:p>
        </w:tc>
        <w:tc>
          <w:tcPr>
            <w:tcW w:w="1056" w:type="pct"/>
          </w:tcPr>
          <w:p w14:paraId="0F74CB1F" w14:textId="19F1258D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22000</w:t>
            </w:r>
          </w:p>
        </w:tc>
      </w:tr>
      <w:tr w:rsidR="0060134F" w:rsidRPr="00386C65" w14:paraId="43E4D382" w14:textId="77777777" w:rsidTr="0060134F">
        <w:tc>
          <w:tcPr>
            <w:tcW w:w="492" w:type="pct"/>
          </w:tcPr>
          <w:p w14:paraId="4D82E4E0" w14:textId="4B2B92DC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CF-09</w:t>
            </w:r>
          </w:p>
        </w:tc>
        <w:tc>
          <w:tcPr>
            <w:tcW w:w="2465" w:type="pct"/>
          </w:tcPr>
          <w:p w14:paraId="31934E6D" w14:textId="30049628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AF4-MALS R&amp;D</w:t>
            </w:r>
            <w:r w:rsidR="009B4EEA" w:rsidRPr="005B5390">
              <w:rPr>
                <w:rFonts w:eastAsia="BiauKai" w:cstheme="minorHAnsi"/>
                <w:sz w:val="16"/>
                <w:szCs w:val="16"/>
                <w:vertAlign w:val="superscript"/>
              </w:rPr>
              <w:t xml:space="preserve"> h</w:t>
            </w:r>
          </w:p>
        </w:tc>
        <w:tc>
          <w:tcPr>
            <w:tcW w:w="987" w:type="pct"/>
          </w:tcPr>
          <w:p w14:paraId="7B347865" w14:textId="7917687F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10000</w:t>
            </w:r>
          </w:p>
        </w:tc>
        <w:tc>
          <w:tcPr>
            <w:tcW w:w="1056" w:type="pct"/>
          </w:tcPr>
          <w:p w14:paraId="234908D7" w14:textId="4733E363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48000</w:t>
            </w:r>
          </w:p>
        </w:tc>
      </w:tr>
      <w:tr w:rsidR="0060134F" w:rsidRPr="00386C65" w14:paraId="7ADCB5C0" w14:textId="77777777" w:rsidTr="0060134F">
        <w:tc>
          <w:tcPr>
            <w:tcW w:w="492" w:type="pct"/>
          </w:tcPr>
          <w:p w14:paraId="606CE460" w14:textId="4B5FCD73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CF-09.1</w:t>
            </w:r>
          </w:p>
        </w:tc>
        <w:tc>
          <w:tcPr>
            <w:tcW w:w="2465" w:type="pct"/>
          </w:tcPr>
          <w:p w14:paraId="4C82137C" w14:textId="4763A458" w:rsidR="0060134F" w:rsidRPr="00386C65" w:rsidRDefault="0060134F" w:rsidP="0016690A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 xml:space="preserve">AF4-MALS </w:t>
            </w:r>
            <w:proofErr w:type="spellStart"/>
            <w:r w:rsidRPr="00386C65">
              <w:rPr>
                <w:rFonts w:eastAsia="BiauKai" w:cstheme="minorHAnsi"/>
                <w:sz w:val="16"/>
                <w:szCs w:val="16"/>
              </w:rPr>
              <w:t>Routine</w:t>
            </w:r>
            <w:r w:rsidR="00017390" w:rsidRPr="005B5390">
              <w:rPr>
                <w:rFonts w:eastAsia="BiauKai" w:cstheme="minorHAnsi"/>
                <w:sz w:val="16"/>
                <w:szCs w:val="16"/>
                <w:vertAlign w:val="superscript"/>
              </w:rPr>
              <w:t>h</w:t>
            </w:r>
            <w:proofErr w:type="spellEnd"/>
          </w:p>
        </w:tc>
        <w:tc>
          <w:tcPr>
            <w:tcW w:w="987" w:type="pct"/>
          </w:tcPr>
          <w:p w14:paraId="3532695E" w14:textId="2FAF4A1C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8200</w:t>
            </w:r>
          </w:p>
        </w:tc>
        <w:tc>
          <w:tcPr>
            <w:tcW w:w="1056" w:type="pct"/>
          </w:tcPr>
          <w:p w14:paraId="46A31EAD" w14:textId="2DDA28A3" w:rsidR="0060134F" w:rsidRPr="00386C65" w:rsidRDefault="0060134F" w:rsidP="00014A4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32000</w:t>
            </w:r>
          </w:p>
        </w:tc>
      </w:tr>
      <w:tr w:rsidR="00752D24" w:rsidRPr="00386C65" w14:paraId="3344071F" w14:textId="77777777" w:rsidTr="00F76C25">
        <w:tc>
          <w:tcPr>
            <w:tcW w:w="5000" w:type="pct"/>
            <w:gridSpan w:val="4"/>
          </w:tcPr>
          <w:p w14:paraId="13B8CAAD" w14:textId="780A0E41" w:rsidR="00752D24" w:rsidRPr="00386C65" w:rsidRDefault="009F52E4" w:rsidP="00752D24">
            <w:pPr>
              <w:rPr>
                <w:rFonts w:eastAsia="BiauKai" w:cstheme="minorHAnsi"/>
                <w:b/>
                <w:bCs/>
                <w:sz w:val="16"/>
                <w:szCs w:val="16"/>
              </w:rPr>
            </w:pPr>
            <w:r w:rsidRPr="00386C65">
              <w:rPr>
                <w:rFonts w:eastAsia="BiauKai" w:cstheme="minorHAnsi"/>
                <w:b/>
                <w:bCs/>
                <w:sz w:val="16"/>
                <w:szCs w:val="16"/>
              </w:rPr>
              <w:t>蛋白</w:t>
            </w:r>
            <w:r w:rsidR="007A424E" w:rsidRPr="00386C65">
              <w:rPr>
                <w:rFonts w:eastAsia="BiauKai" w:cstheme="minorHAnsi"/>
                <w:b/>
                <w:bCs/>
                <w:sz w:val="16"/>
                <w:szCs w:val="16"/>
              </w:rPr>
              <w:t>X-ray</w:t>
            </w:r>
            <w:r w:rsidRPr="00386C65">
              <w:rPr>
                <w:rFonts w:eastAsia="BiauKai" w:cstheme="minorHAnsi" w:hint="eastAsia"/>
                <w:b/>
                <w:bCs/>
                <w:sz w:val="16"/>
                <w:szCs w:val="16"/>
              </w:rPr>
              <w:t>結</w:t>
            </w:r>
            <w:r w:rsidRPr="00386C65">
              <w:rPr>
                <w:rFonts w:eastAsia="BiauKai" w:cstheme="minorHAnsi"/>
                <w:b/>
                <w:bCs/>
                <w:sz w:val="16"/>
                <w:szCs w:val="16"/>
              </w:rPr>
              <w:t>晶服務項目</w:t>
            </w:r>
          </w:p>
        </w:tc>
      </w:tr>
      <w:tr w:rsidR="00AC2F2C" w:rsidRPr="00386C65" w14:paraId="5E89F27A" w14:textId="77777777" w:rsidTr="00F76C25">
        <w:tc>
          <w:tcPr>
            <w:tcW w:w="5000" w:type="pct"/>
            <w:gridSpan w:val="4"/>
          </w:tcPr>
          <w:p w14:paraId="59F31C1A" w14:textId="60A915C9" w:rsidR="00AC2F2C" w:rsidRPr="00757C73" w:rsidRDefault="00AC2F2C" w:rsidP="00752D24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</w:t>
            </w:r>
            <w:r w:rsidR="00E47C02" w:rsidRPr="00386C65">
              <w:rPr>
                <w:rFonts w:eastAsia="BiauKai" w:cstheme="minorHAnsi"/>
                <w:sz w:val="16"/>
                <w:szCs w:val="16"/>
              </w:rPr>
              <w:t>01</w:t>
            </w:r>
            <w:r w:rsidR="00154B5A" w:rsidRPr="00386C65">
              <w:rPr>
                <w:rFonts w:eastAsia="BiauKai" w:cstheme="minorHAnsi"/>
                <w:sz w:val="16"/>
                <w:szCs w:val="16"/>
              </w:rPr>
              <w:t xml:space="preserve">  </w:t>
            </w:r>
            <w:r w:rsidR="00D748E1" w:rsidRPr="00386C65">
              <w:rPr>
                <w:rFonts w:eastAsia="BiauKai" w:cstheme="minorHAnsi"/>
                <w:sz w:val="16"/>
                <w:szCs w:val="16"/>
              </w:rPr>
              <w:t>自動點晶篩選</w:t>
            </w:r>
            <w:r w:rsidR="00757C73" w:rsidRPr="00BE07AF">
              <w:rPr>
                <w:rFonts w:eastAsia="BiauKai" w:cstheme="minorHAnsi"/>
                <w:sz w:val="16"/>
                <w:szCs w:val="16"/>
              </w:rPr>
              <w:t>(</w:t>
            </w:r>
            <w:r w:rsidR="00757C73" w:rsidRPr="00BE07AF">
              <w:rPr>
                <w:rFonts w:eastAsia="BiauKai" w:cstheme="minorHAnsi"/>
                <w:sz w:val="16"/>
                <w:szCs w:val="16"/>
              </w:rPr>
              <w:t>每個晶盤可篩選</w:t>
            </w:r>
            <w:r w:rsidR="00757C73" w:rsidRPr="00BE07AF">
              <w:rPr>
                <w:rFonts w:eastAsia="BiauKai" w:cstheme="minorHAnsi"/>
                <w:sz w:val="16"/>
                <w:szCs w:val="16"/>
              </w:rPr>
              <w:t>96</w:t>
            </w:r>
            <w:r w:rsidR="00757C73" w:rsidRPr="00BE07AF">
              <w:rPr>
                <w:rFonts w:eastAsia="BiauKai" w:cstheme="minorHAnsi"/>
                <w:sz w:val="16"/>
                <w:szCs w:val="16"/>
              </w:rPr>
              <w:t>個條件</w:t>
            </w:r>
            <w:r w:rsidR="00757C73" w:rsidRPr="00BE07AF">
              <w:rPr>
                <w:rFonts w:eastAsia="BiauKai" w:cstheme="minorHAnsi"/>
                <w:sz w:val="16"/>
                <w:szCs w:val="16"/>
              </w:rPr>
              <w:t>)</w:t>
            </w:r>
            <w:r w:rsidR="00A31868" w:rsidRPr="00386C65"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  <w:proofErr w:type="spellStart"/>
            <w:r w:rsidR="00A31868" w:rsidRPr="00386C65">
              <w:rPr>
                <w:rFonts w:eastAsia="BiauKai" w:cstheme="minorHAnsi"/>
                <w:sz w:val="16"/>
                <w:szCs w:val="16"/>
                <w:vertAlign w:val="superscript"/>
              </w:rPr>
              <w:t>i</w:t>
            </w:r>
            <w:proofErr w:type="spellEnd"/>
          </w:p>
        </w:tc>
      </w:tr>
      <w:tr w:rsidR="0060134F" w:rsidRPr="00386C65" w14:paraId="3F19CD5B" w14:textId="77777777" w:rsidTr="0060134F">
        <w:tc>
          <w:tcPr>
            <w:tcW w:w="492" w:type="pct"/>
          </w:tcPr>
          <w:p w14:paraId="626C8301" w14:textId="226EF476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PX-01.1</w:t>
            </w:r>
          </w:p>
        </w:tc>
        <w:tc>
          <w:tcPr>
            <w:tcW w:w="2465" w:type="pct"/>
          </w:tcPr>
          <w:p w14:paraId="77EA9746" w14:textId="57A6BFB8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sitting drop</w:t>
            </w:r>
            <w:r w:rsidRPr="00386C65">
              <w:rPr>
                <w:rFonts w:eastAsia="BiauKai" w:cstheme="minorHAnsi"/>
                <w:sz w:val="16"/>
                <w:szCs w:val="16"/>
              </w:rPr>
              <w:t>結晶條件篩選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台製單孔晶盤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7DBA576E" w14:textId="692F1CD1" w:rsidR="0060134F" w:rsidRPr="001273FF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11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070DFFC5" w14:textId="7EAACA46" w:rsidR="0060134F" w:rsidRPr="005B4158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30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31F6570C" w14:textId="77777777" w:rsidTr="0060134F">
        <w:tc>
          <w:tcPr>
            <w:tcW w:w="492" w:type="pct"/>
          </w:tcPr>
          <w:p w14:paraId="5BE7FD04" w14:textId="220E83E5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PX-01.2</w:t>
            </w:r>
          </w:p>
        </w:tc>
        <w:tc>
          <w:tcPr>
            <w:tcW w:w="2465" w:type="pct"/>
          </w:tcPr>
          <w:p w14:paraId="6DE25DF0" w14:textId="11C8BD83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sitting drop</w:t>
            </w:r>
            <w:r w:rsidRPr="00386C65">
              <w:rPr>
                <w:rFonts w:eastAsia="BiauKai" w:cstheme="minorHAnsi"/>
                <w:sz w:val="16"/>
                <w:szCs w:val="16"/>
              </w:rPr>
              <w:t>結晶條件篩選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原廠單孔晶盤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203AB813" w14:textId="4F9ECE0E" w:rsidR="0060134F" w:rsidRPr="001273FF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1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6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32138587" w14:textId="73377F78" w:rsidR="0060134F" w:rsidRPr="005B4158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36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29A3BF0F" w14:textId="77777777" w:rsidTr="0060134F">
        <w:tc>
          <w:tcPr>
            <w:tcW w:w="492" w:type="pct"/>
          </w:tcPr>
          <w:p w14:paraId="2B0ECE32" w14:textId="270E5F5F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PX-01.3</w:t>
            </w:r>
          </w:p>
        </w:tc>
        <w:tc>
          <w:tcPr>
            <w:tcW w:w="2465" w:type="pct"/>
          </w:tcPr>
          <w:p w14:paraId="720930FF" w14:textId="68019BF3" w:rsidR="0060134F" w:rsidRPr="00386C65" w:rsidRDefault="0060134F" w:rsidP="008F7BF2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sitting drop</w:t>
            </w:r>
            <w:r w:rsidRPr="00386C65">
              <w:rPr>
                <w:rFonts w:eastAsia="BiauKai" w:cstheme="minorHAnsi"/>
                <w:sz w:val="16"/>
                <w:szCs w:val="16"/>
              </w:rPr>
              <w:t>結晶條件篩選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原廠三孔晶盤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65A9A8DC" w14:textId="1EFED35A" w:rsidR="0060134F" w:rsidRPr="001273FF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1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4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37113179" w14:textId="77673D34" w:rsidR="0060134F" w:rsidRPr="005B4158" w:rsidRDefault="0060134F" w:rsidP="008F7BF2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33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06F19644" w14:textId="77777777" w:rsidTr="0060134F">
        <w:tc>
          <w:tcPr>
            <w:tcW w:w="492" w:type="pct"/>
          </w:tcPr>
          <w:p w14:paraId="10C67D58" w14:textId="1F84502C" w:rsidR="0060134F" w:rsidRPr="00386C65" w:rsidRDefault="0060134F" w:rsidP="00D21F43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PX-01.4</w:t>
            </w:r>
          </w:p>
        </w:tc>
        <w:tc>
          <w:tcPr>
            <w:tcW w:w="2465" w:type="pct"/>
          </w:tcPr>
          <w:p w14:paraId="29C355E3" w14:textId="5B0F37C9" w:rsidR="0060134F" w:rsidRPr="00386C65" w:rsidRDefault="0060134F" w:rsidP="00D21F43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sitting drop</w:t>
            </w:r>
            <w:r w:rsidRPr="00386C65">
              <w:rPr>
                <w:rFonts w:eastAsia="BiauKai" w:cstheme="minorHAnsi"/>
                <w:sz w:val="16"/>
                <w:szCs w:val="16"/>
              </w:rPr>
              <w:t>添加劑條件篩選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台廠單孔晶盤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45C2B2CA" w14:textId="1EC6A438" w:rsidR="0060134F" w:rsidRPr="001273FF" w:rsidRDefault="0060134F" w:rsidP="00D21F43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11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343C4360" w14:textId="5B1BEA2D" w:rsidR="0060134F" w:rsidRPr="005B4158" w:rsidRDefault="006F2C41" w:rsidP="00D21F43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30</w:t>
            </w:r>
            <w:r w:rsidR="0060134F"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0615835D" w14:textId="77777777" w:rsidTr="0060134F">
        <w:tc>
          <w:tcPr>
            <w:tcW w:w="492" w:type="pct"/>
          </w:tcPr>
          <w:p w14:paraId="78E7EBC2" w14:textId="6FCD6627" w:rsidR="0060134F" w:rsidRPr="00386C65" w:rsidRDefault="0060134F" w:rsidP="00D21F43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PX-01.5</w:t>
            </w:r>
          </w:p>
        </w:tc>
        <w:tc>
          <w:tcPr>
            <w:tcW w:w="2465" w:type="pct"/>
          </w:tcPr>
          <w:p w14:paraId="744C5BA6" w14:textId="16B7C0CB" w:rsidR="0060134F" w:rsidRPr="00386C65" w:rsidRDefault="0060134F" w:rsidP="00D21F43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sitting drop</w:t>
            </w:r>
            <w:r w:rsidRPr="00386C65">
              <w:rPr>
                <w:rFonts w:eastAsia="BiauKai" w:cstheme="minorHAnsi"/>
                <w:sz w:val="16"/>
                <w:szCs w:val="16"/>
              </w:rPr>
              <w:t>添加劑條件篩選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原廠單孔晶盤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3064D7FB" w14:textId="42F96A0D" w:rsidR="0060134F" w:rsidRPr="001273FF" w:rsidRDefault="0060134F" w:rsidP="00D21F43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1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4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538A9225" w14:textId="00EF7F70" w:rsidR="0060134F" w:rsidRPr="005B4158" w:rsidRDefault="0060134F" w:rsidP="00D21F43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33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72982730" w14:textId="77777777" w:rsidTr="0060134F">
        <w:tc>
          <w:tcPr>
            <w:tcW w:w="492" w:type="pct"/>
          </w:tcPr>
          <w:p w14:paraId="45A46374" w14:textId="415D75DE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PX-01.6</w:t>
            </w:r>
          </w:p>
        </w:tc>
        <w:tc>
          <w:tcPr>
            <w:tcW w:w="2465" w:type="pct"/>
          </w:tcPr>
          <w:p w14:paraId="4E882BC9" w14:textId="303AEB65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結晶條件篩選</w:t>
            </w:r>
            <w:r>
              <w:rPr>
                <w:rFonts w:eastAsia="BiauKai" w:cstheme="minorHAnsi" w:hint="eastAsia"/>
                <w:sz w:val="16"/>
                <w:szCs w:val="16"/>
              </w:rPr>
              <w:t>使用</w:t>
            </w:r>
            <w:r w:rsidRPr="00386C65">
              <w:rPr>
                <w:rFonts w:eastAsia="BiauKai" w:cstheme="minorHAnsi"/>
                <w:sz w:val="16"/>
                <w:szCs w:val="16"/>
              </w:rPr>
              <w:t>用戶自備晶盤</w:t>
            </w:r>
          </w:p>
        </w:tc>
        <w:tc>
          <w:tcPr>
            <w:tcW w:w="987" w:type="pct"/>
          </w:tcPr>
          <w:p w14:paraId="5904A545" w14:textId="0AE8967C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1050</w:t>
            </w:r>
          </w:p>
        </w:tc>
        <w:tc>
          <w:tcPr>
            <w:tcW w:w="1056" w:type="pct"/>
          </w:tcPr>
          <w:p w14:paraId="52ED3F09" w14:textId="2295B34B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280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1D1696F3" w14:textId="77777777" w:rsidTr="0060134F">
        <w:tc>
          <w:tcPr>
            <w:tcW w:w="492" w:type="pct"/>
          </w:tcPr>
          <w:p w14:paraId="7512507B" w14:textId="6CDD5532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PX-01.7</w:t>
            </w:r>
          </w:p>
        </w:tc>
        <w:tc>
          <w:tcPr>
            <w:tcW w:w="2465" w:type="pct"/>
          </w:tcPr>
          <w:p w14:paraId="5AA675E5" w14:textId="19BE79EE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用戶自備結晶條件</w:t>
            </w:r>
            <w:r>
              <w:rPr>
                <w:rFonts w:eastAsia="BiauKai" w:cstheme="minorHAnsi" w:hint="eastAsia"/>
                <w:sz w:val="16"/>
                <w:szCs w:val="16"/>
              </w:rPr>
              <w:t>及使用</w:t>
            </w:r>
            <w:r w:rsidRPr="00386C65">
              <w:rPr>
                <w:rFonts w:eastAsia="BiauKai" w:cstheme="minorHAnsi"/>
                <w:sz w:val="16"/>
                <w:szCs w:val="16"/>
              </w:rPr>
              <w:t>原廠晶盤</w:t>
            </w:r>
            <w:r w:rsidRPr="00386C65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987" w:type="pct"/>
          </w:tcPr>
          <w:p w14:paraId="3F05ABBB" w14:textId="456FB4BF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11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4A28DF98" w14:textId="212BBA8E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2</w:t>
            </w:r>
            <w:r w:rsidRPr="005B4158">
              <w:rPr>
                <w:rFonts w:eastAsia="BiauKai" w:cstheme="minorHAnsi"/>
                <w:sz w:val="16"/>
                <w:szCs w:val="16"/>
              </w:rPr>
              <w:t>900</w:t>
            </w:r>
          </w:p>
        </w:tc>
      </w:tr>
      <w:tr w:rsidR="0060134F" w:rsidRPr="00386C65" w14:paraId="21132DCB" w14:textId="77777777" w:rsidTr="0060134F">
        <w:tc>
          <w:tcPr>
            <w:tcW w:w="492" w:type="pct"/>
          </w:tcPr>
          <w:p w14:paraId="00CD4DFE" w14:textId="47BE16FF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PX-01.8</w:t>
            </w:r>
          </w:p>
        </w:tc>
        <w:tc>
          <w:tcPr>
            <w:tcW w:w="2465" w:type="pct"/>
          </w:tcPr>
          <w:p w14:paraId="5F35BEFF" w14:textId="389DC9BB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用戶</w:t>
            </w:r>
            <w:r w:rsidRPr="00386C65">
              <w:rPr>
                <w:rFonts w:eastAsia="BiauKai" w:cstheme="minorHAnsi"/>
                <w:sz w:val="16"/>
                <w:szCs w:val="16"/>
              </w:rPr>
              <w:t>自備結晶條件</w:t>
            </w:r>
            <w:r>
              <w:rPr>
                <w:rFonts w:eastAsia="BiauKai" w:cstheme="minorHAnsi" w:hint="eastAsia"/>
                <w:sz w:val="16"/>
                <w:szCs w:val="16"/>
              </w:rPr>
              <w:t>及</w:t>
            </w:r>
            <w:r w:rsidRPr="00386C65">
              <w:rPr>
                <w:rFonts w:eastAsia="BiauKai" w:cstheme="minorHAnsi"/>
                <w:sz w:val="16"/>
                <w:szCs w:val="16"/>
              </w:rPr>
              <w:t>晶盤</w:t>
            </w:r>
          </w:p>
        </w:tc>
        <w:tc>
          <w:tcPr>
            <w:tcW w:w="987" w:type="pct"/>
          </w:tcPr>
          <w:p w14:paraId="2BED1F8B" w14:textId="6BA3357F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7</w:t>
            </w:r>
            <w:r w:rsidRPr="001273FF">
              <w:rPr>
                <w:rFonts w:eastAsia="BiauKai" w:cstheme="minorHAnsi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24991DA6" w14:textId="53686F76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26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30AC4E52" w14:textId="77777777" w:rsidTr="0060134F">
        <w:trPr>
          <w:trHeight w:val="226"/>
        </w:trPr>
        <w:tc>
          <w:tcPr>
            <w:tcW w:w="492" w:type="pct"/>
          </w:tcPr>
          <w:p w14:paraId="3B1E14E8" w14:textId="1B7FF5AF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PX-02</w:t>
            </w:r>
          </w:p>
        </w:tc>
        <w:tc>
          <w:tcPr>
            <w:tcW w:w="2465" w:type="pct"/>
          </w:tcPr>
          <w:p w14:paraId="0C14DB15" w14:textId="0A2EEEC2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  <w:vertAlign w:val="superscript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放置</w:t>
            </w:r>
            <w:r w:rsidRPr="00386C65">
              <w:rPr>
                <w:rFonts w:eastAsia="BiauKai" w:cstheme="minorHAnsi" w:hint="eastAsia"/>
                <w:sz w:val="16"/>
                <w:szCs w:val="16"/>
              </w:rPr>
              <w:t>晶</w:t>
            </w:r>
            <w:r w:rsidRPr="00386C65">
              <w:rPr>
                <w:rFonts w:eastAsia="BiauKai" w:cstheme="minorHAnsi"/>
                <w:sz w:val="16"/>
                <w:szCs w:val="16"/>
              </w:rPr>
              <w:t>盤恆溫箱（每盤</w:t>
            </w:r>
            <w:r w:rsidRPr="00386C65">
              <w:rPr>
                <w:rFonts w:eastAsia="BiauKai" w:cstheme="minorHAnsi"/>
                <w:sz w:val="16"/>
                <w:szCs w:val="16"/>
              </w:rPr>
              <w:t>/</w:t>
            </w:r>
            <w:r w:rsidRPr="00386C65">
              <w:rPr>
                <w:rFonts w:eastAsia="BiauKai" w:cstheme="minorHAnsi"/>
                <w:sz w:val="16"/>
                <w:szCs w:val="16"/>
              </w:rPr>
              <w:t>每月）</w:t>
            </w:r>
            <w:r w:rsidRPr="00386C65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987" w:type="pct"/>
          </w:tcPr>
          <w:p w14:paraId="17255D18" w14:textId="795AD1B2" w:rsidR="0060134F" w:rsidRPr="001273FF" w:rsidRDefault="006F2C41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>
              <w:rPr>
                <w:rFonts w:eastAsia="BiauKai" w:cstheme="minorHAnsi" w:hint="eastAsia"/>
                <w:sz w:val="16"/>
                <w:szCs w:val="16"/>
              </w:rPr>
              <w:t>100</w:t>
            </w:r>
          </w:p>
        </w:tc>
        <w:tc>
          <w:tcPr>
            <w:tcW w:w="1056" w:type="pct"/>
          </w:tcPr>
          <w:p w14:paraId="00C56B26" w14:textId="0DE2BF46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3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42DAE9D5" w14:textId="77777777" w:rsidTr="0060134F">
        <w:tc>
          <w:tcPr>
            <w:tcW w:w="492" w:type="pct"/>
          </w:tcPr>
          <w:p w14:paraId="64304180" w14:textId="23308DAD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03</w:t>
            </w:r>
          </w:p>
        </w:tc>
        <w:tc>
          <w:tcPr>
            <w:tcW w:w="2465" w:type="pct"/>
          </w:tcPr>
          <w:p w14:paraId="2A4DAABC" w14:textId="4477F0F0" w:rsidR="0060134F" w:rsidRPr="00757C73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紫外光蛋白質晶體影像觀察（</w:t>
            </w:r>
            <w:r w:rsidRPr="00BE07AF">
              <w:rPr>
                <w:rFonts w:eastAsia="BiauKai" w:cstheme="minorHAnsi" w:hint="eastAsia"/>
                <w:sz w:val="16"/>
                <w:szCs w:val="16"/>
              </w:rPr>
              <w:t>只開放紫外光相容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養晶盤；每條件）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l</w:t>
            </w:r>
          </w:p>
        </w:tc>
        <w:tc>
          <w:tcPr>
            <w:tcW w:w="987" w:type="pct"/>
          </w:tcPr>
          <w:p w14:paraId="009BC2F8" w14:textId="385A995F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100</w:t>
            </w:r>
          </w:p>
        </w:tc>
        <w:tc>
          <w:tcPr>
            <w:tcW w:w="1056" w:type="pct"/>
          </w:tcPr>
          <w:p w14:paraId="1B08FCE7" w14:textId="0D032A65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3B5727" w:rsidRPr="00386C65" w14:paraId="34FB6E64" w14:textId="77777777" w:rsidTr="00F76C25">
        <w:tc>
          <w:tcPr>
            <w:tcW w:w="5000" w:type="pct"/>
            <w:gridSpan w:val="4"/>
          </w:tcPr>
          <w:p w14:paraId="4AF85C58" w14:textId="05003679" w:rsidR="003B5727" w:rsidRPr="00386C65" w:rsidRDefault="003B5727" w:rsidP="003B5727">
            <w:pPr>
              <w:rPr>
                <w:rFonts w:eastAsia="BiauKai" w:cstheme="minorHAnsi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</w:t>
            </w:r>
            <w:r w:rsidR="00E47C02" w:rsidRPr="00386C65">
              <w:rPr>
                <w:rFonts w:eastAsia="BiauKai" w:cstheme="minorHAnsi"/>
                <w:sz w:val="16"/>
                <w:szCs w:val="16"/>
              </w:rPr>
              <w:t>04</w:t>
            </w:r>
            <w:r w:rsidR="00154B5A" w:rsidRPr="00386C65">
              <w:rPr>
                <w:rFonts w:eastAsia="BiauKai" w:cstheme="minorHAnsi"/>
                <w:sz w:val="16"/>
                <w:szCs w:val="16"/>
              </w:rPr>
              <w:t xml:space="preserve">  </w:t>
            </w:r>
            <w:r w:rsidR="00BA487B" w:rsidRPr="00386C65">
              <w:rPr>
                <w:rFonts w:eastAsia="BiauKai" w:cstheme="minorHAnsi"/>
                <w:sz w:val="16"/>
                <w:szCs w:val="16"/>
              </w:rPr>
              <w:t>結晶條件優化、晶體浸泡小分子或與小分子共結晶化</w:t>
            </w:r>
            <w:r w:rsidR="00066F0C" w:rsidRPr="00386C65">
              <w:rPr>
                <w:rFonts w:eastAsia="BiauKai" w:cstheme="minorHAnsi" w:hint="eastAsia"/>
                <w:sz w:val="16"/>
                <w:szCs w:val="16"/>
              </w:rPr>
              <w:t>（每盤）</w:t>
            </w:r>
            <w:r w:rsidR="00066F0C" w:rsidRPr="00386C65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m</w:t>
            </w:r>
          </w:p>
        </w:tc>
      </w:tr>
      <w:tr w:rsidR="0060134F" w:rsidRPr="00386C65" w14:paraId="1AAFFCC6" w14:textId="77777777" w:rsidTr="0060134F">
        <w:tc>
          <w:tcPr>
            <w:tcW w:w="492" w:type="pct"/>
          </w:tcPr>
          <w:p w14:paraId="5805309E" w14:textId="1A2CFE6B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65" w:type="pct"/>
          </w:tcPr>
          <w:p w14:paraId="5A270CD1" w14:textId="3AF125E2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24‐well hanging‐drop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台製晶盤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27238B97" w14:textId="55B9B006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30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6338F230" w14:textId="2EC12E62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12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60134F" w:rsidRPr="00386C65" w14:paraId="3C55B31C" w14:textId="77777777" w:rsidTr="0060134F">
        <w:tc>
          <w:tcPr>
            <w:tcW w:w="492" w:type="pct"/>
          </w:tcPr>
          <w:p w14:paraId="7609C1F3" w14:textId="4DECB3E0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65" w:type="pct"/>
          </w:tcPr>
          <w:p w14:paraId="6F626BAE" w14:textId="50D94152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24‐well hanging‐drop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無密封膠原廠晶盤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2DC9DB56" w14:textId="5F0E512E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3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23BD9DA6" w14:textId="668783CB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130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7D4B1CE0" w14:textId="77777777" w:rsidTr="0060134F">
        <w:tc>
          <w:tcPr>
            <w:tcW w:w="492" w:type="pct"/>
          </w:tcPr>
          <w:p w14:paraId="6B573642" w14:textId="5C014C12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65" w:type="pct"/>
          </w:tcPr>
          <w:p w14:paraId="0BC96808" w14:textId="51366EA5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24‐well hanging‐drop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含密封膠原廠晶盤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48A8BDAB" w14:textId="755A4F69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4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503E3384" w14:textId="0E71953C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140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7099F689" w14:textId="77777777" w:rsidTr="0060134F">
        <w:tc>
          <w:tcPr>
            <w:tcW w:w="492" w:type="pct"/>
          </w:tcPr>
          <w:p w14:paraId="1F126C77" w14:textId="28BD53F7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65" w:type="pct"/>
          </w:tcPr>
          <w:p w14:paraId="20D7C6F5" w14:textId="6ED3B727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24‐well sitting‐drop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10F8618D" w14:textId="0BC800B7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3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0C31E139" w14:textId="16AED4C3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130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029FD1AB" w14:textId="77777777" w:rsidTr="0060134F">
        <w:tc>
          <w:tcPr>
            <w:tcW w:w="492" w:type="pct"/>
          </w:tcPr>
          <w:p w14:paraId="1C232CCD" w14:textId="12F2871A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5" w:type="pct"/>
          </w:tcPr>
          <w:p w14:paraId="0C7A7CC8" w14:textId="20A4FC5C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48‐well sitting‐drop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5211C2FF" w14:textId="75B772AA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4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5BEF33B7" w14:textId="147EB3EA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140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05ABFCCF" w14:textId="77777777" w:rsidTr="0060134F">
        <w:tc>
          <w:tcPr>
            <w:tcW w:w="492" w:type="pct"/>
          </w:tcPr>
          <w:p w14:paraId="39A185CE" w14:textId="0FA788DA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04.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65" w:type="pct"/>
          </w:tcPr>
          <w:p w14:paraId="04970CE7" w14:textId="335DC987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highlight w:val="lightGray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96‐well sitting‐drop</w:t>
            </w:r>
            <w:r>
              <w:rPr>
                <w:rFonts w:eastAsia="BiauKai" w:cstheme="minorHAnsi" w:hint="eastAsia"/>
                <w:sz w:val="16"/>
                <w:szCs w:val="16"/>
              </w:rPr>
              <w:t>（</w:t>
            </w:r>
            <w:r w:rsidRPr="00386C65">
              <w:rPr>
                <w:rFonts w:eastAsia="BiauKai" w:cstheme="minorHAnsi"/>
                <w:sz w:val="16"/>
                <w:szCs w:val="16"/>
              </w:rPr>
              <w:t>原廠晶盤</w:t>
            </w:r>
            <w:r>
              <w:rPr>
                <w:rFonts w:eastAsia="BiauKai" w:cstheme="minorHAnsi" w:hint="eastAsia"/>
                <w:sz w:val="16"/>
                <w:szCs w:val="16"/>
              </w:rPr>
              <w:t>）</w:t>
            </w:r>
          </w:p>
        </w:tc>
        <w:tc>
          <w:tcPr>
            <w:tcW w:w="987" w:type="pct"/>
          </w:tcPr>
          <w:p w14:paraId="31D69DF6" w14:textId="1EBC3D29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t>4</w:t>
            </w:r>
            <w:r w:rsidRPr="001273FF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10180CB4" w14:textId="22EA68BF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140</w:t>
            </w:r>
            <w:r w:rsidRPr="005B4158">
              <w:rPr>
                <w:rFonts w:eastAsia="BiauKai" w:cstheme="minorHAnsi"/>
                <w:sz w:val="16"/>
                <w:szCs w:val="16"/>
              </w:rPr>
              <w:t>0</w:t>
            </w:r>
          </w:p>
        </w:tc>
      </w:tr>
      <w:tr w:rsidR="0060134F" w:rsidRPr="00386C65" w14:paraId="09FA94F2" w14:textId="77777777" w:rsidTr="0060134F">
        <w:tc>
          <w:tcPr>
            <w:tcW w:w="492" w:type="pct"/>
          </w:tcPr>
          <w:p w14:paraId="34AA216B" w14:textId="13FD084B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PX-05</w:t>
            </w:r>
          </w:p>
        </w:tc>
        <w:tc>
          <w:tcPr>
            <w:tcW w:w="2465" w:type="pct"/>
          </w:tcPr>
          <w:p w14:paraId="7DD0C81B" w14:textId="39596E30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結晶條件優化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儲備溶液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(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每</w:t>
            </w: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單位</w:t>
            </w:r>
            <w:r w:rsidRPr="00386C65">
              <w:rPr>
                <w:rFonts w:eastAsia="BiauKai" w:cstheme="minorHAnsi"/>
                <w:sz w:val="16"/>
                <w:szCs w:val="16"/>
              </w:rPr>
              <w:t>)</w:t>
            </w:r>
          </w:p>
        </w:tc>
        <w:tc>
          <w:tcPr>
            <w:tcW w:w="987" w:type="pct"/>
          </w:tcPr>
          <w:p w14:paraId="4D99A387" w14:textId="64ABCE51" w:rsidR="0060134F" w:rsidRPr="001273FF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 w:hint="eastAsia"/>
                <w:sz w:val="16"/>
                <w:szCs w:val="16"/>
              </w:rPr>
              <w:t>30</w:t>
            </w:r>
            <w:r w:rsidRPr="001273FF">
              <w:rPr>
                <w:rFonts w:eastAsia="BiauKai" w:cstheme="minorHAnsi"/>
                <w:sz w:val="16"/>
                <w:szCs w:val="16"/>
              </w:rPr>
              <w:t>0</w:t>
            </w:r>
          </w:p>
        </w:tc>
        <w:tc>
          <w:tcPr>
            <w:tcW w:w="1056" w:type="pct"/>
          </w:tcPr>
          <w:p w14:paraId="5625FA27" w14:textId="72098080" w:rsidR="0060134F" w:rsidRPr="005B4158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 w:hint="eastAsia"/>
                <w:sz w:val="16"/>
                <w:szCs w:val="16"/>
              </w:rPr>
              <w:t>5</w:t>
            </w:r>
            <w:r w:rsidRPr="005B4158">
              <w:rPr>
                <w:rFonts w:eastAsia="BiauKai" w:cstheme="minorHAnsi"/>
                <w:sz w:val="16"/>
                <w:szCs w:val="16"/>
              </w:rPr>
              <w:t>00</w:t>
            </w:r>
          </w:p>
        </w:tc>
      </w:tr>
      <w:tr w:rsidR="00DD7439" w:rsidRPr="00386C65" w14:paraId="0F9D4944" w14:textId="77777777" w:rsidTr="00F76C25">
        <w:tc>
          <w:tcPr>
            <w:tcW w:w="5000" w:type="pct"/>
            <w:gridSpan w:val="4"/>
          </w:tcPr>
          <w:p w14:paraId="303F834F" w14:textId="0C2BD9DA" w:rsidR="00DD7439" w:rsidRPr="005B4158" w:rsidRDefault="00DD7439" w:rsidP="00DD7439">
            <w:pPr>
              <w:rPr>
                <w:rFonts w:eastAsia="BiauKai" w:cstheme="minorHAnsi"/>
                <w:sz w:val="16"/>
                <w:szCs w:val="16"/>
              </w:rPr>
            </w:pPr>
            <w:r w:rsidRPr="005B4158">
              <w:rPr>
                <w:rFonts w:eastAsia="BiauKai" w:cstheme="minorHAnsi"/>
                <w:sz w:val="16"/>
                <w:szCs w:val="16"/>
              </w:rPr>
              <w:t>PX-</w:t>
            </w:r>
            <w:r w:rsidR="00E47C02" w:rsidRPr="005B4158">
              <w:rPr>
                <w:rFonts w:eastAsia="BiauKai" w:cstheme="minorHAnsi"/>
                <w:sz w:val="16"/>
                <w:szCs w:val="16"/>
              </w:rPr>
              <w:t>06</w:t>
            </w:r>
            <w:r w:rsidR="00154B5A" w:rsidRPr="005B4158"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  <w:r w:rsidR="00154B5A" w:rsidRPr="005B4158">
              <w:rPr>
                <w:rFonts w:eastAsia="BiauKai" w:cstheme="minorHAnsi"/>
                <w:sz w:val="16"/>
                <w:szCs w:val="16"/>
              </w:rPr>
              <w:t xml:space="preserve"> X</w:t>
            </w:r>
            <w:r w:rsidR="00154B5A" w:rsidRPr="005B4158">
              <w:rPr>
                <w:rFonts w:eastAsia="BiauKai" w:cstheme="minorHAnsi"/>
                <w:sz w:val="16"/>
                <w:szCs w:val="16"/>
              </w:rPr>
              <w:t>光繞射數據收集</w:t>
            </w:r>
          </w:p>
        </w:tc>
      </w:tr>
      <w:tr w:rsidR="0060134F" w:rsidRPr="00386C65" w14:paraId="10A69CE8" w14:textId="77777777" w:rsidTr="0060134F">
        <w:tc>
          <w:tcPr>
            <w:tcW w:w="492" w:type="pct"/>
          </w:tcPr>
          <w:p w14:paraId="0083846D" w14:textId="726EAE60" w:rsidR="0060134F" w:rsidRPr="00386C65" w:rsidRDefault="0060134F" w:rsidP="003B5727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06.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65" w:type="pct"/>
          </w:tcPr>
          <w:p w14:paraId="507C0444" w14:textId="38B28682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晶體運送至同步輻射</w:t>
            </w: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中心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757C73">
              <w:rPr>
                <w:rFonts w:ascii="BiauKai" w:eastAsia="BiauKai" w:hAnsi="BiauKai" w:cstheme="minorHAnsi" w:hint="eastAsia"/>
                <w:color w:val="000000" w:themeColor="text1"/>
                <w:sz w:val="16"/>
                <w:szCs w:val="16"/>
              </w:rPr>
              <w:t>每</w:t>
            </w:r>
            <w:r w:rsidRPr="00757C73">
              <w:rPr>
                <w:rFonts w:ascii="BiauKai" w:eastAsia="BiauKai" w:hAnsi="BiauKai" w:cs="PingFang TC" w:hint="eastAsia"/>
                <w:color w:val="000000" w:themeColor="text1"/>
                <w:sz w:val="16"/>
                <w:szCs w:val="16"/>
              </w:rPr>
              <w:t>個晶體置</w:t>
            </w:r>
            <w:r>
              <w:rPr>
                <w:rFonts w:ascii="BiauKai" w:eastAsia="BiauKai" w:hAnsi="BiauKai" w:cs="PingFang TC" w:hint="eastAsia"/>
                <w:color w:val="000000" w:themeColor="text1"/>
                <w:sz w:val="16"/>
                <w:szCs w:val="16"/>
              </w:rPr>
              <w:t>放</w:t>
            </w:r>
            <w:r w:rsidRPr="00757C73">
              <w:rPr>
                <w:rFonts w:ascii="BiauKai" w:eastAsia="BiauKai" w:hAnsi="BiauKai" w:cstheme="minorHAnsi" w:hint="eastAsia"/>
                <w:color w:val="000000" w:themeColor="text1"/>
                <w:sz w:val="16"/>
                <w:szCs w:val="16"/>
              </w:rPr>
              <w:t>圓盤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)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  <w:t>n</w:t>
            </w:r>
          </w:p>
        </w:tc>
        <w:tc>
          <w:tcPr>
            <w:tcW w:w="987" w:type="pct"/>
          </w:tcPr>
          <w:p w14:paraId="40BC8729" w14:textId="52C8EF4E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4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7F4EE4A5" w14:textId="666A50AE" w:rsidR="0060134F" w:rsidRPr="00063351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018E9EB3" w14:textId="77777777" w:rsidTr="0060134F">
        <w:tc>
          <w:tcPr>
            <w:tcW w:w="492" w:type="pct"/>
          </w:tcPr>
          <w:p w14:paraId="079F9502" w14:textId="6642FF04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06.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65" w:type="pct"/>
          </w:tcPr>
          <w:p w14:paraId="102415BE" w14:textId="4FE41801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同步輻射晶體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X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光繞射測試（每條件）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987" w:type="pct"/>
          </w:tcPr>
          <w:p w14:paraId="5362CD59" w14:textId="40CFF799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6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36129298" w14:textId="56C143B2" w:rsidR="0060134F" w:rsidRPr="00063351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1F10C54A" w14:textId="77777777" w:rsidTr="0060134F">
        <w:tc>
          <w:tcPr>
            <w:tcW w:w="492" w:type="pct"/>
          </w:tcPr>
          <w:p w14:paraId="57960BD4" w14:textId="739042E2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</w:t>
            </w:r>
            <w:r w:rsidRPr="00386C65">
              <w:rPr>
                <w:rFonts w:eastAsia="BiauKai" w:cstheme="minorHAnsi"/>
                <w:sz w:val="16"/>
                <w:szCs w:val="16"/>
              </w:rPr>
              <w:t>06.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65" w:type="pct"/>
          </w:tcPr>
          <w:p w14:paraId="325098E9" w14:textId="4FE37E46" w:rsidR="0060134F" w:rsidRPr="00386C65" w:rsidRDefault="0060134F" w:rsidP="003B5727">
            <w:pPr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同步輻射晶體繞射數據收集（每組繞射點數據）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87" w:type="pct"/>
          </w:tcPr>
          <w:p w14:paraId="5906F4C4" w14:textId="7B2DB32C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2</w:t>
            </w: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5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52E7BB7E" w14:textId="1F2FD410" w:rsidR="0060134F" w:rsidRPr="00063351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213FEA" w:rsidRPr="00386C65" w14:paraId="60A4F2BC" w14:textId="77777777" w:rsidTr="00F76C25">
        <w:tc>
          <w:tcPr>
            <w:tcW w:w="5000" w:type="pct"/>
            <w:gridSpan w:val="4"/>
          </w:tcPr>
          <w:p w14:paraId="0B088362" w14:textId="7628BEF6" w:rsidR="00213FEA" w:rsidRPr="001273FF" w:rsidRDefault="00213FEA" w:rsidP="00213FEA">
            <w:pPr>
              <w:rPr>
                <w:rFonts w:eastAsia="BiauKai" w:cstheme="minorHAnsi"/>
                <w:sz w:val="16"/>
                <w:szCs w:val="16"/>
              </w:rPr>
            </w:pPr>
            <w:r w:rsidRPr="001273FF">
              <w:rPr>
                <w:rFonts w:eastAsia="BiauKai" w:cstheme="minorHAnsi"/>
                <w:sz w:val="16"/>
                <w:szCs w:val="16"/>
              </w:rPr>
              <w:lastRenderedPageBreak/>
              <w:t>PX-</w:t>
            </w:r>
            <w:r w:rsidR="00E47C02" w:rsidRPr="001273FF">
              <w:rPr>
                <w:rFonts w:eastAsia="BiauKai" w:cstheme="minorHAnsi"/>
                <w:sz w:val="16"/>
                <w:szCs w:val="16"/>
              </w:rPr>
              <w:t>0</w:t>
            </w:r>
            <w:r w:rsidR="00757C73" w:rsidRPr="001273FF">
              <w:rPr>
                <w:rFonts w:eastAsia="BiauKai" w:cstheme="minorHAnsi"/>
                <w:sz w:val="16"/>
                <w:szCs w:val="16"/>
              </w:rPr>
              <w:t xml:space="preserve">7  </w:t>
            </w:r>
            <w:r w:rsidR="00757C73" w:rsidRPr="001273FF">
              <w:rPr>
                <w:rFonts w:eastAsia="BiauKai" w:cstheme="minorHAnsi" w:hint="eastAsia"/>
                <w:sz w:val="16"/>
                <w:szCs w:val="16"/>
              </w:rPr>
              <w:t>結構</w:t>
            </w:r>
            <w:r w:rsidR="0049368E" w:rsidRPr="001273FF">
              <w:rPr>
                <w:rFonts w:eastAsia="BiauKai" w:cstheme="minorHAnsi" w:hint="eastAsia"/>
                <w:sz w:val="16"/>
                <w:szCs w:val="16"/>
              </w:rPr>
              <w:t>決定</w:t>
            </w:r>
            <w:r w:rsidR="00757C73" w:rsidRPr="001273FF">
              <w:rPr>
                <w:rFonts w:eastAsia="BiauKai" w:cstheme="minorHAnsi" w:hint="eastAsia"/>
                <w:sz w:val="16"/>
                <w:szCs w:val="16"/>
              </w:rPr>
              <w:t>、模型建構、結構</w:t>
            </w:r>
            <w:r w:rsidR="0049368E" w:rsidRPr="001273FF">
              <w:rPr>
                <w:rFonts w:eastAsia="BiauKai" w:cstheme="minorHAnsi" w:hint="eastAsia"/>
                <w:sz w:val="16"/>
                <w:szCs w:val="16"/>
              </w:rPr>
              <w:t>修正及驗證</w:t>
            </w:r>
          </w:p>
        </w:tc>
      </w:tr>
      <w:tr w:rsidR="0060134F" w:rsidRPr="00386C65" w14:paraId="33579326" w14:textId="77777777" w:rsidTr="0060134F">
        <w:tc>
          <w:tcPr>
            <w:tcW w:w="492" w:type="pct"/>
          </w:tcPr>
          <w:p w14:paraId="6592250F" w14:textId="57F17AA1" w:rsidR="0060134F" w:rsidRPr="00386C65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PX-07.1</w:t>
            </w:r>
          </w:p>
        </w:tc>
        <w:tc>
          <w:tcPr>
            <w:tcW w:w="2465" w:type="pct"/>
          </w:tcPr>
          <w:p w14:paraId="32A4AA95" w14:textId="0D5CD763" w:rsidR="0060134F" w:rsidRPr="00386C65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晶體結構</w:t>
            </w:r>
            <w:r>
              <w:rPr>
                <w:rFonts w:eastAsia="BiauKai" w:cstheme="minorHAnsi" w:hint="eastAsia"/>
                <w:sz w:val="16"/>
                <w:szCs w:val="16"/>
              </w:rPr>
              <w:t>決</w:t>
            </w:r>
            <w:r w:rsidRPr="00386C65">
              <w:rPr>
                <w:rFonts w:eastAsia="BiauKai" w:cstheme="minorHAnsi"/>
                <w:sz w:val="16"/>
                <w:szCs w:val="16"/>
              </w:rPr>
              <w:t>定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（每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小時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）</w:t>
            </w:r>
            <w:r w:rsidRPr="00386C65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q</w:t>
            </w:r>
          </w:p>
        </w:tc>
        <w:tc>
          <w:tcPr>
            <w:tcW w:w="987" w:type="pct"/>
          </w:tcPr>
          <w:p w14:paraId="7230F2D0" w14:textId="576C6CFB" w:rsidR="0060134F" w:rsidRPr="00386C65" w:rsidRDefault="0060134F" w:rsidP="007A424E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8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5FE6C670" w14:textId="29A86006" w:rsidR="0060134F" w:rsidRPr="00063351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3A0A35C7" w14:textId="77777777" w:rsidTr="0060134F">
        <w:tc>
          <w:tcPr>
            <w:tcW w:w="492" w:type="pct"/>
          </w:tcPr>
          <w:p w14:paraId="298A8D5E" w14:textId="1BB486AA" w:rsidR="0060134F" w:rsidRPr="00386C65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PX-07.2</w:t>
            </w:r>
          </w:p>
        </w:tc>
        <w:tc>
          <w:tcPr>
            <w:tcW w:w="2465" w:type="pct"/>
          </w:tcPr>
          <w:p w14:paraId="435E1462" w14:textId="54191ACF" w:rsidR="0060134F" w:rsidRPr="0049368E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49368E">
              <w:rPr>
                <w:rFonts w:eastAsia="BiauKai" w:cstheme="minorHAnsi"/>
                <w:sz w:val="16"/>
                <w:szCs w:val="16"/>
              </w:rPr>
              <w:t>X</w:t>
            </w:r>
            <w:r w:rsidRPr="0049368E">
              <w:rPr>
                <w:rFonts w:eastAsia="BiauKai" w:cstheme="minorHAnsi"/>
                <w:sz w:val="16"/>
                <w:szCs w:val="16"/>
              </w:rPr>
              <w:t>光晶</w:t>
            </w:r>
            <w:r w:rsidRPr="0049368E">
              <w:rPr>
                <w:rFonts w:eastAsia="BiauKai" w:cstheme="minorHAnsi" w:hint="eastAsia"/>
                <w:sz w:val="16"/>
                <w:szCs w:val="16"/>
              </w:rPr>
              <w:t>體</w:t>
            </w:r>
            <w:r w:rsidRPr="0049368E">
              <w:rPr>
                <w:rFonts w:eastAsia="BiauKai" w:cstheme="minorHAnsi"/>
                <w:sz w:val="16"/>
                <w:szCs w:val="16"/>
              </w:rPr>
              <w:t>結構模型建立</w:t>
            </w:r>
            <w:r w:rsidRPr="0049368E">
              <w:rPr>
                <w:rFonts w:eastAsia="BiauKai" w:cstheme="minorHAnsi" w:hint="eastAsia"/>
                <w:sz w:val="16"/>
                <w:szCs w:val="16"/>
              </w:rPr>
              <w:t>、優化及驗證</w:t>
            </w:r>
            <w:r w:rsidRPr="0049368E">
              <w:rPr>
                <w:rFonts w:eastAsia="BiauKai" w:cstheme="minorHAnsi"/>
                <w:color w:val="000000" w:themeColor="text1"/>
                <w:sz w:val="16"/>
                <w:szCs w:val="16"/>
              </w:rPr>
              <w:t>（每</w:t>
            </w:r>
            <w:r w:rsidRPr="0049368E"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小時</w:t>
            </w:r>
            <w:r w:rsidRPr="0049368E">
              <w:rPr>
                <w:rFonts w:eastAsia="BiauKai" w:cstheme="minorHAnsi"/>
                <w:color w:val="000000" w:themeColor="text1"/>
                <w:sz w:val="16"/>
                <w:szCs w:val="16"/>
              </w:rPr>
              <w:t>）</w:t>
            </w:r>
            <w:r w:rsidRPr="00D35163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q</w:t>
            </w:r>
          </w:p>
        </w:tc>
        <w:tc>
          <w:tcPr>
            <w:tcW w:w="987" w:type="pct"/>
          </w:tcPr>
          <w:p w14:paraId="0B40C726" w14:textId="40314499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8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509688C8" w14:textId="1CBC9BB5" w:rsidR="0060134F" w:rsidRPr="00063351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354B361F" w14:textId="77777777" w:rsidTr="0060134F">
        <w:tc>
          <w:tcPr>
            <w:tcW w:w="492" w:type="pct"/>
          </w:tcPr>
          <w:p w14:paraId="2D96FDAE" w14:textId="24B4D9D1" w:rsidR="0060134F" w:rsidRPr="00386C65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PX-07.3</w:t>
            </w:r>
          </w:p>
        </w:tc>
        <w:tc>
          <w:tcPr>
            <w:tcW w:w="2465" w:type="pct"/>
          </w:tcPr>
          <w:p w14:paraId="148ED873" w14:textId="74FF6748" w:rsidR="0060134F" w:rsidRPr="0049368E" w:rsidRDefault="0060134F" w:rsidP="00213FEA">
            <w:pPr>
              <w:jc w:val="both"/>
              <w:rPr>
                <w:rFonts w:eastAsia="BiauKai"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49368E">
              <w:rPr>
                <w:rFonts w:eastAsia="BiauKai" w:cstheme="minorHAnsi"/>
                <w:sz w:val="16"/>
                <w:szCs w:val="16"/>
              </w:rPr>
              <w:t>冷凍電顯結構模型建立</w:t>
            </w:r>
            <w:r w:rsidRPr="0049368E">
              <w:rPr>
                <w:rFonts w:eastAsia="BiauKai" w:cstheme="minorHAnsi"/>
                <w:color w:val="000000" w:themeColor="text1"/>
                <w:sz w:val="16"/>
                <w:szCs w:val="16"/>
              </w:rPr>
              <w:t>（每</w:t>
            </w:r>
            <w:r w:rsidRPr="0049368E"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小時</w:t>
            </w:r>
            <w:r w:rsidRPr="0049368E">
              <w:rPr>
                <w:rFonts w:eastAsia="BiauKai" w:cstheme="minorHAnsi"/>
                <w:color w:val="000000" w:themeColor="text1"/>
                <w:sz w:val="16"/>
                <w:szCs w:val="16"/>
              </w:rPr>
              <w:t>）</w:t>
            </w:r>
            <w:r w:rsidRPr="00D35163">
              <w:rPr>
                <w:rFonts w:eastAsia="BiauKai" w:cstheme="minorHAnsi" w:hint="eastAsia"/>
                <w:color w:val="000000" w:themeColor="text1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987" w:type="pct"/>
          </w:tcPr>
          <w:p w14:paraId="47127E42" w14:textId="4996E3C0" w:rsidR="0060134F" w:rsidRPr="00386C65" w:rsidRDefault="0060134F" w:rsidP="003B5727">
            <w:pPr>
              <w:jc w:val="center"/>
              <w:rPr>
                <w:rFonts w:eastAsia="BiauKa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BiauKai" w:cstheme="minorHAnsi" w:hint="eastAsia"/>
                <w:color w:val="000000" w:themeColor="text1"/>
                <w:sz w:val="16"/>
                <w:szCs w:val="16"/>
              </w:rPr>
              <w:t>8</w:t>
            </w:r>
            <w:r w:rsidRPr="00386C65">
              <w:rPr>
                <w:rFonts w:eastAsia="BiauKai" w:cstheme="minorHAnsi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56" w:type="pct"/>
          </w:tcPr>
          <w:p w14:paraId="46729858" w14:textId="581E83AE" w:rsidR="0060134F" w:rsidRPr="00063351" w:rsidRDefault="0060134F" w:rsidP="003B5727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063351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7A424E" w:rsidRPr="00386C65" w14:paraId="6D02F41C" w14:textId="77777777" w:rsidTr="007A424E">
        <w:trPr>
          <w:trHeight w:val="225"/>
        </w:trPr>
        <w:tc>
          <w:tcPr>
            <w:tcW w:w="5000" w:type="pct"/>
            <w:gridSpan w:val="4"/>
          </w:tcPr>
          <w:p w14:paraId="28F2285B" w14:textId="73B0EED8" w:rsidR="007A424E" w:rsidRPr="00386C65" w:rsidRDefault="007A424E" w:rsidP="007A424E">
            <w:pPr>
              <w:rPr>
                <w:rFonts w:eastAsia="BiauKai" w:cstheme="minorHAnsi"/>
                <w:sz w:val="16"/>
                <w:szCs w:val="16"/>
              </w:rPr>
            </w:pPr>
            <w:bookmarkStart w:id="0" w:name="_GoBack"/>
            <w:bookmarkEnd w:id="0"/>
            <w:r w:rsidRPr="00386C65">
              <w:rPr>
                <w:rFonts w:eastAsia="BiauKai" w:cstheme="minorHAnsi"/>
                <w:b/>
                <w:bCs/>
                <w:sz w:val="16"/>
                <w:szCs w:val="16"/>
              </w:rPr>
              <w:t>客製化服務項目</w:t>
            </w:r>
          </w:p>
        </w:tc>
      </w:tr>
      <w:tr w:rsidR="0060134F" w:rsidRPr="00386C65" w14:paraId="72CE2138" w14:textId="77777777" w:rsidTr="0060134F">
        <w:trPr>
          <w:trHeight w:val="225"/>
        </w:trPr>
        <w:tc>
          <w:tcPr>
            <w:tcW w:w="492" w:type="pct"/>
          </w:tcPr>
          <w:p w14:paraId="4DE6DC44" w14:textId="66306284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CS-01</w:t>
            </w:r>
          </w:p>
        </w:tc>
        <w:tc>
          <w:tcPr>
            <w:tcW w:w="2465" w:type="pct"/>
          </w:tcPr>
          <w:p w14:paraId="2C9CEE3A" w14:textId="35A0DF4D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重組蛋白質服務系統</w:t>
            </w:r>
            <w:r w:rsidRPr="00D35163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s</w:t>
            </w:r>
          </w:p>
        </w:tc>
        <w:tc>
          <w:tcPr>
            <w:tcW w:w="987" w:type="pct"/>
          </w:tcPr>
          <w:p w14:paraId="1B6BF287" w14:textId="64A979B8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  <w:tc>
          <w:tcPr>
            <w:tcW w:w="1056" w:type="pct"/>
          </w:tcPr>
          <w:p w14:paraId="2054DDCF" w14:textId="6C50CE0C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</w:tr>
      <w:tr w:rsidR="0060134F" w:rsidRPr="00386C65" w14:paraId="7FE79664" w14:textId="77777777" w:rsidTr="0060134F">
        <w:trPr>
          <w:trHeight w:val="225"/>
        </w:trPr>
        <w:tc>
          <w:tcPr>
            <w:tcW w:w="492" w:type="pct"/>
          </w:tcPr>
          <w:p w14:paraId="5A1D3AEC" w14:textId="2BE3809A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CS-02</w:t>
            </w:r>
          </w:p>
        </w:tc>
        <w:tc>
          <w:tcPr>
            <w:tcW w:w="2465" w:type="pct"/>
          </w:tcPr>
          <w:p w14:paraId="2E6A64EC" w14:textId="5CC9A32E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蛋白質晶體鑑定服務</w:t>
            </w:r>
          </w:p>
        </w:tc>
        <w:tc>
          <w:tcPr>
            <w:tcW w:w="987" w:type="pct"/>
          </w:tcPr>
          <w:p w14:paraId="42AE8EDF" w14:textId="3A546963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  <w:tc>
          <w:tcPr>
            <w:tcW w:w="1056" w:type="pct"/>
          </w:tcPr>
          <w:p w14:paraId="03B2DD7C" w14:textId="4A9D9B2A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</w:tr>
      <w:tr w:rsidR="0060134F" w:rsidRPr="00386C65" w14:paraId="199A55D2" w14:textId="77777777" w:rsidTr="0060134F">
        <w:trPr>
          <w:trHeight w:val="225"/>
        </w:trPr>
        <w:tc>
          <w:tcPr>
            <w:tcW w:w="492" w:type="pct"/>
          </w:tcPr>
          <w:p w14:paraId="7C7D0FF1" w14:textId="796FC913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CS-03</w:t>
            </w:r>
          </w:p>
        </w:tc>
        <w:tc>
          <w:tcPr>
            <w:tcW w:w="2465" w:type="pct"/>
          </w:tcPr>
          <w:p w14:paraId="64D979AC" w14:textId="69D3F891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氫氘交換質譜分析</w:t>
            </w:r>
            <w:r w:rsidRPr="00386C65">
              <w:rPr>
                <w:rFonts w:eastAsia="BiauKai" w:cstheme="minorHAnsi"/>
                <w:sz w:val="16"/>
                <w:szCs w:val="16"/>
              </w:rPr>
              <w:t>HDX-MS</w:t>
            </w:r>
          </w:p>
        </w:tc>
        <w:tc>
          <w:tcPr>
            <w:tcW w:w="987" w:type="pct"/>
          </w:tcPr>
          <w:p w14:paraId="061DB5B2" w14:textId="535BC884" w:rsidR="0060134F" w:rsidRPr="00386C65" w:rsidRDefault="0060134F" w:rsidP="007A424E">
            <w:pPr>
              <w:jc w:val="center"/>
              <w:rPr>
                <w:rFonts w:eastAsia="BiauKai" w:cstheme="minorHAnsi"/>
                <w:b/>
                <w:bCs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  <w:tc>
          <w:tcPr>
            <w:tcW w:w="1056" w:type="pct"/>
          </w:tcPr>
          <w:p w14:paraId="190CC2D0" w14:textId="1B56796B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</w:tr>
      <w:tr w:rsidR="0060134F" w:rsidRPr="00386C65" w14:paraId="18A11414" w14:textId="77777777" w:rsidTr="0060134F">
        <w:trPr>
          <w:trHeight w:val="225"/>
        </w:trPr>
        <w:tc>
          <w:tcPr>
            <w:tcW w:w="492" w:type="pct"/>
          </w:tcPr>
          <w:p w14:paraId="1039FD79" w14:textId="69B83732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CS-04</w:t>
            </w:r>
          </w:p>
        </w:tc>
        <w:tc>
          <w:tcPr>
            <w:tcW w:w="2465" w:type="pct"/>
          </w:tcPr>
          <w:p w14:paraId="1BBDD5BD" w14:textId="6BEB0802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實驗設計</w:t>
            </w:r>
          </w:p>
        </w:tc>
        <w:tc>
          <w:tcPr>
            <w:tcW w:w="987" w:type="pct"/>
          </w:tcPr>
          <w:p w14:paraId="5CBD71C6" w14:textId="1E517C25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  <w:tc>
          <w:tcPr>
            <w:tcW w:w="1056" w:type="pct"/>
          </w:tcPr>
          <w:p w14:paraId="48DB1AD4" w14:textId="7DBB20EA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</w:tr>
      <w:tr w:rsidR="0060134F" w:rsidRPr="00386C65" w14:paraId="10B756B3" w14:textId="77777777" w:rsidTr="0060134F">
        <w:trPr>
          <w:trHeight w:val="225"/>
        </w:trPr>
        <w:tc>
          <w:tcPr>
            <w:tcW w:w="492" w:type="pct"/>
          </w:tcPr>
          <w:p w14:paraId="427336DA" w14:textId="2AD5B000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CS-05</w:t>
            </w:r>
          </w:p>
        </w:tc>
        <w:tc>
          <w:tcPr>
            <w:tcW w:w="2465" w:type="pct"/>
          </w:tcPr>
          <w:p w14:paraId="590C17CB" w14:textId="4F43FC45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數據處理分析</w:t>
            </w:r>
            <w:r w:rsidR="00C75ECB">
              <w:rPr>
                <w:rFonts w:eastAsia="BiauKai" w:cstheme="min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987" w:type="pct"/>
          </w:tcPr>
          <w:p w14:paraId="3FF9B557" w14:textId="1777AFC8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  <w:tc>
          <w:tcPr>
            <w:tcW w:w="1056" w:type="pct"/>
          </w:tcPr>
          <w:p w14:paraId="6C7CF45C" w14:textId="2B295439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另議</w:t>
            </w:r>
          </w:p>
        </w:tc>
      </w:tr>
      <w:tr w:rsidR="0060134F" w:rsidRPr="00386C65" w14:paraId="3B0310DC" w14:textId="77777777" w:rsidTr="0060134F">
        <w:trPr>
          <w:trHeight w:val="225"/>
        </w:trPr>
        <w:tc>
          <w:tcPr>
            <w:tcW w:w="492" w:type="pct"/>
          </w:tcPr>
          <w:p w14:paraId="31540F3D" w14:textId="377F49A5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CS-06</w:t>
            </w:r>
          </w:p>
        </w:tc>
        <w:tc>
          <w:tcPr>
            <w:tcW w:w="2465" w:type="pct"/>
          </w:tcPr>
          <w:p w14:paraId="00D97067" w14:textId="05458821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蛋白質結構鑑定</w:t>
            </w:r>
            <w:r w:rsidRPr="00D65349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987" w:type="pct"/>
          </w:tcPr>
          <w:p w14:paraId="30B9DFB5" w14:textId="4E9B0492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  <w:tc>
          <w:tcPr>
            <w:tcW w:w="1056" w:type="pct"/>
          </w:tcPr>
          <w:p w14:paraId="4351FA7B" w14:textId="527180AB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2FF18095" w14:textId="77777777" w:rsidTr="0060134F">
        <w:trPr>
          <w:trHeight w:val="225"/>
        </w:trPr>
        <w:tc>
          <w:tcPr>
            <w:tcW w:w="492" w:type="pct"/>
          </w:tcPr>
          <w:p w14:paraId="5CCA73AE" w14:textId="5D795546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CS-07</w:t>
            </w:r>
          </w:p>
        </w:tc>
        <w:tc>
          <w:tcPr>
            <w:tcW w:w="2465" w:type="pct"/>
          </w:tcPr>
          <w:p w14:paraId="5DC4BB9E" w14:textId="578415C8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蛋白質功能分析</w:t>
            </w:r>
            <w:r w:rsidRPr="00D65349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987" w:type="pct"/>
          </w:tcPr>
          <w:p w14:paraId="5F5E7B55" w14:textId="074AF6B8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  <w:tc>
          <w:tcPr>
            <w:tcW w:w="1056" w:type="pct"/>
          </w:tcPr>
          <w:p w14:paraId="27818C56" w14:textId="48639E53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  <w:tr w:rsidR="0060134F" w:rsidRPr="00386C65" w14:paraId="0C536091" w14:textId="77777777" w:rsidTr="0060134F">
        <w:trPr>
          <w:trHeight w:val="225"/>
        </w:trPr>
        <w:tc>
          <w:tcPr>
            <w:tcW w:w="492" w:type="pct"/>
          </w:tcPr>
          <w:p w14:paraId="73D8C91C" w14:textId="28622364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CS-08</w:t>
            </w:r>
          </w:p>
        </w:tc>
        <w:tc>
          <w:tcPr>
            <w:tcW w:w="2465" w:type="pct"/>
          </w:tcPr>
          <w:p w14:paraId="5EA82640" w14:textId="0144718D" w:rsidR="0060134F" w:rsidRPr="00386C65" w:rsidRDefault="0060134F" w:rsidP="007A424E">
            <w:pPr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蛋白質動態分析</w:t>
            </w:r>
            <w:r w:rsidRPr="00D65349">
              <w:rPr>
                <w:rFonts w:eastAsia="BiauKai" w:cstheme="minorHAnsi" w:hint="eastAsia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987" w:type="pct"/>
          </w:tcPr>
          <w:p w14:paraId="73D05D35" w14:textId="3A1DC76F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  <w:tc>
          <w:tcPr>
            <w:tcW w:w="1056" w:type="pct"/>
          </w:tcPr>
          <w:p w14:paraId="32A558FB" w14:textId="6EF60E47" w:rsidR="0060134F" w:rsidRPr="00386C65" w:rsidRDefault="0060134F" w:rsidP="007A424E">
            <w:pPr>
              <w:jc w:val="center"/>
              <w:rPr>
                <w:rFonts w:eastAsia="BiauKai" w:cstheme="minorHAnsi"/>
                <w:sz w:val="16"/>
                <w:szCs w:val="16"/>
              </w:rPr>
            </w:pPr>
            <w:r w:rsidRPr="00386C65">
              <w:rPr>
                <w:rFonts w:eastAsia="BiauKai" w:cstheme="minorHAnsi"/>
                <w:sz w:val="16"/>
                <w:szCs w:val="16"/>
              </w:rPr>
              <w:t>合作方式進行</w:t>
            </w:r>
          </w:p>
        </w:tc>
      </w:tr>
    </w:tbl>
    <w:p w14:paraId="52AE9C25" w14:textId="110C9ADB" w:rsidR="005E1D2F" w:rsidRPr="00386C65" w:rsidRDefault="005E1D2F" w:rsidP="009F52E4">
      <w:pPr>
        <w:rPr>
          <w:rFonts w:eastAsia="BiauKai" w:cstheme="minorHAnsi"/>
          <w:sz w:val="16"/>
          <w:szCs w:val="16"/>
        </w:rPr>
      </w:pPr>
    </w:p>
    <w:p w14:paraId="2B9D826D" w14:textId="0F637E1E" w:rsidR="000835B3" w:rsidRPr="00386C65" w:rsidRDefault="000835B3" w:rsidP="009F52E4">
      <w:pPr>
        <w:rPr>
          <w:rFonts w:eastAsia="BiauKai" w:cstheme="minorHAnsi"/>
          <w:sz w:val="16"/>
          <w:szCs w:val="16"/>
        </w:rPr>
      </w:pPr>
    </w:p>
    <w:p w14:paraId="0C656476" w14:textId="7AC521A1" w:rsidR="000835B3" w:rsidRPr="00681D35" w:rsidRDefault="00BA17F9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服務包含蛋白質濃度</w:t>
      </w:r>
      <w:r w:rsidR="00942042" w:rsidRPr="00681D35">
        <w:rPr>
          <w:rFonts w:eastAsia="BiauKai" w:cstheme="minorHAnsi" w:hint="eastAsia"/>
          <w:color w:val="000000" w:themeColor="text1"/>
          <w:sz w:val="16"/>
          <w:szCs w:val="16"/>
        </w:rPr>
        <w:t>預結晶測試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28CBAA5B" w14:textId="13B0A467" w:rsidR="000835B3" w:rsidRPr="00681D35" w:rsidRDefault="00BA17F9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核心設施</w:t>
      </w:r>
      <w:r w:rsidR="000835B3" w:rsidRPr="00681D35">
        <w:rPr>
          <w:rFonts w:eastAsia="BiauKai" w:cstheme="minorHAnsi"/>
          <w:color w:val="000000" w:themeColor="text1"/>
          <w:sz w:val="16"/>
          <w:szCs w:val="16"/>
        </w:rPr>
        <w:t>提供</w:t>
      </w:r>
      <w:r w:rsidR="00942042" w:rsidRPr="00681D35">
        <w:rPr>
          <w:rFonts w:eastAsia="BiauKai" w:cstheme="minorHAnsi"/>
          <w:color w:val="000000" w:themeColor="text1"/>
          <w:sz w:val="16"/>
          <w:szCs w:val="16"/>
        </w:rPr>
        <w:t>sitting drop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原廠晶盤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28533456" w14:textId="0E725E1E" w:rsidR="000835B3" w:rsidRPr="00681D35" w:rsidRDefault="00F15C8C" w:rsidP="00F15C8C">
      <w:pPr>
        <w:pStyle w:val="ListParagraph"/>
        <w:numPr>
          <w:ilvl w:val="0"/>
          <w:numId w:val="1"/>
        </w:numPr>
        <w:rPr>
          <w:rFonts w:ascii="BiauKai" w:eastAsia="BiauKai" w:hAnsi="BiauKai"/>
          <w:color w:val="000000" w:themeColor="text1"/>
          <w:sz w:val="16"/>
          <w:szCs w:val="16"/>
        </w:rPr>
      </w:pPr>
      <w:r w:rsidRPr="00681D35">
        <w:rPr>
          <w:rFonts w:ascii="BiauKai" w:eastAsia="BiauKai" w:hAnsi="BiauKai" w:hint="eastAsia"/>
          <w:color w:val="000000" w:themeColor="text1"/>
          <w:sz w:val="16"/>
          <w:szCs w:val="16"/>
        </w:rPr>
        <w:t>透過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ASPC</w:t>
      </w:r>
      <w:r w:rsidRPr="00681D35">
        <w:rPr>
          <w:rFonts w:ascii="BiauKai" w:eastAsia="BiauKai" w:hAnsi="BiauKai" w:hint="eastAsia"/>
          <w:color w:val="000000" w:themeColor="text1"/>
          <w:sz w:val="16"/>
          <w:szCs w:val="16"/>
        </w:rPr>
        <w:t>核心設施的蛋白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X-ray</w:t>
      </w:r>
      <w:r w:rsidRPr="00681D35">
        <w:rPr>
          <w:rFonts w:ascii="BiauKai" w:eastAsia="BiauKai" w:hAnsi="BiauKai" w:hint="eastAsia"/>
          <w:color w:val="000000" w:themeColor="text1"/>
          <w:sz w:val="16"/>
          <w:szCs w:val="16"/>
        </w:rPr>
        <w:t>結晶服務項目，用戶晶盤存放在核心設施恆溫箱前三個月免費</w:t>
      </w:r>
      <w:r w:rsidR="00806DEA">
        <w:rPr>
          <w:rFonts w:ascii="BiauKai" w:eastAsia="BiauKai" w:hAnsi="BiauKai" w:hint="eastAsia"/>
          <w:color w:val="000000" w:themeColor="text1"/>
          <w:sz w:val="16"/>
          <w:szCs w:val="16"/>
        </w:rPr>
        <w:t>。</w:t>
      </w:r>
    </w:p>
    <w:p w14:paraId="405FF460" w14:textId="169A22D6" w:rsidR="00066F0C" w:rsidRPr="00681D35" w:rsidRDefault="0006556B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限定紫外光相容養晶盤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28376767" w14:textId="36641FB0" w:rsidR="00B05012" w:rsidRPr="00681D35" w:rsidRDefault="00B05012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設施提供蓋玻片，膠帶和其他相關工具，但不提供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結晶條件溶液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7095659A" w14:textId="048EEA4C" w:rsidR="00B05012" w:rsidRPr="00681D35" w:rsidRDefault="00B05012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每個</w:t>
      </w:r>
      <w:r w:rsidR="0049368E" w:rsidRPr="00681D35">
        <w:rPr>
          <w:rFonts w:ascii="BiauKai" w:eastAsia="BiauKai" w:hAnsi="BiauKai" w:cs="PingFang TC" w:hint="eastAsia"/>
          <w:color w:val="000000" w:themeColor="text1"/>
          <w:sz w:val="16"/>
          <w:szCs w:val="16"/>
        </w:rPr>
        <w:t>晶體置放</w:t>
      </w:r>
      <w:r w:rsidR="0049368E" w:rsidRPr="00681D35">
        <w:rPr>
          <w:rFonts w:ascii="BiauKai" w:eastAsia="BiauKai" w:hAnsi="BiauKai" w:cstheme="minorHAnsi" w:hint="eastAsia"/>
          <w:color w:val="000000" w:themeColor="text1"/>
          <w:sz w:val="16"/>
          <w:szCs w:val="16"/>
        </w:rPr>
        <w:t>圓盤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最多可裝載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16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個晶體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6A5BB21B" w14:textId="454EC31C" w:rsidR="00066F0C" w:rsidRPr="00681D35" w:rsidRDefault="00B05012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用戶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需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支付晶體運送費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76F91013" w14:textId="3B3C30FB" w:rsidR="00B05012" w:rsidRPr="00681D35" w:rsidRDefault="00B05012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用戶需上傳初步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晶體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X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光繞射測試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數據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進而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收集完整的</w:t>
      </w:r>
      <w:r w:rsidR="00C158A7" w:rsidRPr="00681D35">
        <w:rPr>
          <w:rFonts w:eastAsia="BiauKai" w:cstheme="minorHAnsi" w:hint="eastAsia"/>
          <w:color w:val="000000" w:themeColor="text1"/>
          <w:sz w:val="16"/>
          <w:szCs w:val="16"/>
        </w:rPr>
        <w:t>繞射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數據，並支付晶體運送費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6644D429" w14:textId="7FC1DFBA" w:rsidR="00C158A7" w:rsidRPr="00681D35" w:rsidRDefault="00C158A7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用戶需上傳晶體圖片、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X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光繞射圖像和數據收集統計，並且</w:t>
      </w:r>
      <w:r w:rsidRPr="00681D35">
        <w:rPr>
          <w:rFonts w:eastAsia="BiauKai" w:cstheme="minorHAnsi"/>
          <w:color w:val="000000" w:themeColor="text1"/>
          <w:sz w:val="16"/>
          <w:szCs w:val="16"/>
        </w:rPr>
        <w:t>ASPC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核心設施有權決定是否進行案件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69BEBF94" w14:textId="0ECF48DB" w:rsidR="00066F0C" w:rsidRPr="00681D35" w:rsidRDefault="00C158A7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ASPC</w:t>
      </w: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核心設施有權決定案件是否繼續進行</w:t>
      </w:r>
      <w:r w:rsidR="00806DEA">
        <w:rPr>
          <w:rFonts w:eastAsia="BiauKai" w:cstheme="minorHAnsi" w:hint="eastAsia"/>
          <w:color w:val="000000" w:themeColor="text1"/>
          <w:sz w:val="16"/>
          <w:szCs w:val="16"/>
        </w:rPr>
        <w:t>。</w:t>
      </w:r>
    </w:p>
    <w:p w14:paraId="0D10F18E" w14:textId="39C4E42C" w:rsidR="00C158A7" w:rsidRPr="00681D35" w:rsidRDefault="00C158A7" w:rsidP="00066F0C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用戶必須提供人力並支付所有收費服務項目的使用費。</w:t>
      </w:r>
    </w:p>
    <w:p w14:paraId="51723D6F" w14:textId="0C669720" w:rsidR="00D65349" w:rsidRPr="00681D35" w:rsidRDefault="00D65349" w:rsidP="00D65349">
      <w:pPr>
        <w:pStyle w:val="ListParagraph"/>
        <w:numPr>
          <w:ilvl w:val="0"/>
          <w:numId w:val="1"/>
        </w:numPr>
        <w:rPr>
          <w:rFonts w:eastAsia="BiauKai" w:cstheme="minorHAnsi"/>
          <w:color w:val="000000" w:themeColor="text1"/>
          <w:sz w:val="16"/>
          <w:szCs w:val="16"/>
        </w:rPr>
      </w:pPr>
      <w:r w:rsidRPr="00681D35">
        <w:rPr>
          <w:rFonts w:eastAsia="BiauKai" w:cstheme="minorHAnsi" w:hint="eastAsia"/>
          <w:color w:val="000000" w:themeColor="text1"/>
          <w:sz w:val="16"/>
          <w:szCs w:val="16"/>
        </w:rPr>
        <w:t>用戶必須支付人力成本及所有收費服務項目的使用費。</w:t>
      </w:r>
    </w:p>
    <w:p w14:paraId="76EA0F99" w14:textId="77777777" w:rsidR="000835B3" w:rsidRPr="00386C65" w:rsidRDefault="000835B3" w:rsidP="009F52E4">
      <w:pPr>
        <w:rPr>
          <w:rFonts w:eastAsia="BiauKai" w:cstheme="minorHAnsi"/>
          <w:sz w:val="16"/>
          <w:szCs w:val="16"/>
        </w:rPr>
      </w:pPr>
    </w:p>
    <w:p w14:paraId="3BC9E28F" w14:textId="3EECFE44" w:rsidR="00386C65" w:rsidRPr="00386C65" w:rsidRDefault="005A7E94">
      <w:pPr>
        <w:rPr>
          <w:rFonts w:eastAsia="BiauKai" w:cstheme="minorHAnsi"/>
          <w:sz w:val="16"/>
          <w:szCs w:val="16"/>
        </w:rPr>
      </w:pPr>
      <w:r>
        <w:rPr>
          <w:rFonts w:eastAsia="BiauKai" w:cstheme="minorHAnsi" w:hint="eastAsia"/>
          <w:sz w:val="16"/>
          <w:szCs w:val="16"/>
        </w:rPr>
        <w:t xml:space="preserve"> </w:t>
      </w:r>
    </w:p>
    <w:sectPr w:rsidR="00386C65" w:rsidRPr="00386C65" w:rsidSect="003E5188"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8E7A7" w14:textId="77777777" w:rsidR="005615ED" w:rsidRDefault="005615ED" w:rsidP="00A476FF">
      <w:r>
        <w:separator/>
      </w:r>
    </w:p>
  </w:endnote>
  <w:endnote w:type="continuationSeparator" w:id="0">
    <w:p w14:paraId="24952CF4" w14:textId="77777777" w:rsidR="005615ED" w:rsidRDefault="005615ED" w:rsidP="00A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PingFang TC">
    <w:altName w:val="﷽﷽﷽﷽﷽﷽﷽﷽ TC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958B" w14:textId="0B7AA78A" w:rsidR="00A476FF" w:rsidRPr="00C94830" w:rsidRDefault="00A476FF" w:rsidP="00A476FF">
    <w:pPr>
      <w:pStyle w:val="Footer"/>
      <w:jc w:val="right"/>
      <w:rPr>
        <w:sz w:val="16"/>
        <w:szCs w:val="16"/>
      </w:rPr>
    </w:pPr>
    <w:r w:rsidRPr="00C94830">
      <w:rPr>
        <w:sz w:val="16"/>
        <w:szCs w:val="16"/>
      </w:rPr>
      <w:t xml:space="preserve">Version </w:t>
    </w:r>
    <w:r w:rsidR="006F5299">
      <w:rPr>
        <w:rFonts w:hint="eastAsia"/>
        <w:sz w:val="16"/>
        <w:szCs w:val="16"/>
      </w:rPr>
      <w:t>8</w:t>
    </w:r>
    <w:r w:rsidRPr="00C94830">
      <w:rPr>
        <w:sz w:val="16"/>
        <w:szCs w:val="16"/>
      </w:rPr>
      <w:t>.0 202</w:t>
    </w:r>
    <w:r w:rsidR="00774408">
      <w:rPr>
        <w:rFonts w:hint="eastAsia"/>
        <w:sz w:val="16"/>
        <w:szCs w:val="16"/>
      </w:rPr>
      <w:t>4</w:t>
    </w:r>
    <w:r w:rsidRPr="00C94830">
      <w:rPr>
        <w:sz w:val="16"/>
        <w:szCs w:val="16"/>
      </w:rPr>
      <w:t>.0</w:t>
    </w:r>
    <w:r w:rsidR="006F5299">
      <w:rPr>
        <w:rFonts w:hint="eastAsia"/>
        <w:sz w:val="16"/>
        <w:szCs w:val="16"/>
      </w:rPr>
      <w:t>3</w:t>
    </w:r>
    <w:r w:rsidRPr="00C94830">
      <w:rPr>
        <w:rFonts w:hint="eastAsia"/>
        <w:sz w:val="16"/>
        <w:szCs w:val="16"/>
      </w:rPr>
      <w:t>.</w:t>
    </w:r>
    <w:r w:rsidR="006F5299">
      <w:rPr>
        <w:rFonts w:hint="eastAsia"/>
        <w:sz w:val="16"/>
        <w:szCs w:val="16"/>
      </w:rPr>
      <w:t>13</w:t>
    </w:r>
    <w:r w:rsidRPr="00C94830">
      <w:rPr>
        <w:rFonts w:hint="eastAsia"/>
        <w:sz w:val="16"/>
        <w:szCs w:val="16"/>
      </w:rPr>
      <w:t>–</w:t>
    </w:r>
    <w:r w:rsidRPr="00C94830">
      <w:rPr>
        <w:sz w:val="16"/>
        <w:szCs w:val="16"/>
      </w:rPr>
      <w:t xml:space="preserve"> the service items and prices are subject to changes with one-month advance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6B46" w14:textId="77777777" w:rsidR="005615ED" w:rsidRDefault="005615ED" w:rsidP="00A476FF">
      <w:r>
        <w:separator/>
      </w:r>
    </w:p>
  </w:footnote>
  <w:footnote w:type="continuationSeparator" w:id="0">
    <w:p w14:paraId="43E00F55" w14:textId="77777777" w:rsidR="005615ED" w:rsidRDefault="005615ED" w:rsidP="00A4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04F"/>
    <w:multiLevelType w:val="hybridMultilevel"/>
    <w:tmpl w:val="E2AC9D12"/>
    <w:lvl w:ilvl="0" w:tplc="2A70618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4DB"/>
    <w:multiLevelType w:val="hybridMultilevel"/>
    <w:tmpl w:val="15F60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A43C2"/>
    <w:multiLevelType w:val="hybridMultilevel"/>
    <w:tmpl w:val="15F60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2F"/>
    <w:rsid w:val="00003EA5"/>
    <w:rsid w:val="0001238C"/>
    <w:rsid w:val="00014A42"/>
    <w:rsid w:val="00017390"/>
    <w:rsid w:val="00027808"/>
    <w:rsid w:val="0004456F"/>
    <w:rsid w:val="00050594"/>
    <w:rsid w:val="00063351"/>
    <w:rsid w:val="0006556B"/>
    <w:rsid w:val="00066F0C"/>
    <w:rsid w:val="000835B3"/>
    <w:rsid w:val="00086377"/>
    <w:rsid w:val="000A3389"/>
    <w:rsid w:val="000F4254"/>
    <w:rsid w:val="0010492A"/>
    <w:rsid w:val="00123E8B"/>
    <w:rsid w:val="001273FF"/>
    <w:rsid w:val="00147301"/>
    <w:rsid w:val="00154B5A"/>
    <w:rsid w:val="00173FAB"/>
    <w:rsid w:val="00177820"/>
    <w:rsid w:val="001A503B"/>
    <w:rsid w:val="001B1458"/>
    <w:rsid w:val="001B4C64"/>
    <w:rsid w:val="001C163C"/>
    <w:rsid w:val="001C1E3D"/>
    <w:rsid w:val="001D7B95"/>
    <w:rsid w:val="00206133"/>
    <w:rsid w:val="00213FEA"/>
    <w:rsid w:val="00225C75"/>
    <w:rsid w:val="00226AA2"/>
    <w:rsid w:val="0023288C"/>
    <w:rsid w:val="00252B5A"/>
    <w:rsid w:val="002541B9"/>
    <w:rsid w:val="0025447D"/>
    <w:rsid w:val="00282AD3"/>
    <w:rsid w:val="002A4FF9"/>
    <w:rsid w:val="002A5F59"/>
    <w:rsid w:val="002B4DF0"/>
    <w:rsid w:val="002B5123"/>
    <w:rsid w:val="002C1052"/>
    <w:rsid w:val="002D4141"/>
    <w:rsid w:val="002E4ABD"/>
    <w:rsid w:val="002F7822"/>
    <w:rsid w:val="00303968"/>
    <w:rsid w:val="00333CEE"/>
    <w:rsid w:val="003530D1"/>
    <w:rsid w:val="00353BAC"/>
    <w:rsid w:val="0037592B"/>
    <w:rsid w:val="00386005"/>
    <w:rsid w:val="00386C65"/>
    <w:rsid w:val="003875E0"/>
    <w:rsid w:val="00390DE8"/>
    <w:rsid w:val="003957F9"/>
    <w:rsid w:val="00396447"/>
    <w:rsid w:val="003A030E"/>
    <w:rsid w:val="003A6831"/>
    <w:rsid w:val="003B5727"/>
    <w:rsid w:val="003E5188"/>
    <w:rsid w:val="00417BDB"/>
    <w:rsid w:val="00423C28"/>
    <w:rsid w:val="0042435B"/>
    <w:rsid w:val="00433DCC"/>
    <w:rsid w:val="004550B1"/>
    <w:rsid w:val="0046427A"/>
    <w:rsid w:val="0047027C"/>
    <w:rsid w:val="00474628"/>
    <w:rsid w:val="0049368E"/>
    <w:rsid w:val="004941B5"/>
    <w:rsid w:val="004A434C"/>
    <w:rsid w:val="004B61DA"/>
    <w:rsid w:val="004C3FCB"/>
    <w:rsid w:val="004C55A0"/>
    <w:rsid w:val="004F5FAF"/>
    <w:rsid w:val="005032C3"/>
    <w:rsid w:val="00511010"/>
    <w:rsid w:val="00521ADA"/>
    <w:rsid w:val="00522FA2"/>
    <w:rsid w:val="00527E2A"/>
    <w:rsid w:val="005615ED"/>
    <w:rsid w:val="0058118C"/>
    <w:rsid w:val="00584886"/>
    <w:rsid w:val="005A78CB"/>
    <w:rsid w:val="005A7E94"/>
    <w:rsid w:val="005B4158"/>
    <w:rsid w:val="005B5390"/>
    <w:rsid w:val="005C6996"/>
    <w:rsid w:val="005E0A41"/>
    <w:rsid w:val="005E1D2F"/>
    <w:rsid w:val="00600AD6"/>
    <w:rsid w:val="0060134F"/>
    <w:rsid w:val="006419C5"/>
    <w:rsid w:val="00645AFA"/>
    <w:rsid w:val="0066051E"/>
    <w:rsid w:val="00663FA5"/>
    <w:rsid w:val="00664117"/>
    <w:rsid w:val="006765DE"/>
    <w:rsid w:val="00681D35"/>
    <w:rsid w:val="00691215"/>
    <w:rsid w:val="006B1F05"/>
    <w:rsid w:val="006B7182"/>
    <w:rsid w:val="006D4A8F"/>
    <w:rsid w:val="006F2C41"/>
    <w:rsid w:val="006F5299"/>
    <w:rsid w:val="0073663D"/>
    <w:rsid w:val="00752D24"/>
    <w:rsid w:val="0075597A"/>
    <w:rsid w:val="00757C73"/>
    <w:rsid w:val="00760631"/>
    <w:rsid w:val="007621A0"/>
    <w:rsid w:val="00767472"/>
    <w:rsid w:val="00774408"/>
    <w:rsid w:val="0079357E"/>
    <w:rsid w:val="007A424E"/>
    <w:rsid w:val="007B1339"/>
    <w:rsid w:val="007C4104"/>
    <w:rsid w:val="007C6CA9"/>
    <w:rsid w:val="007E4A81"/>
    <w:rsid w:val="008042F7"/>
    <w:rsid w:val="00806DEA"/>
    <w:rsid w:val="00807FEE"/>
    <w:rsid w:val="008157FC"/>
    <w:rsid w:val="00831FAE"/>
    <w:rsid w:val="0086482D"/>
    <w:rsid w:val="00867B71"/>
    <w:rsid w:val="00877453"/>
    <w:rsid w:val="0088486E"/>
    <w:rsid w:val="008960CF"/>
    <w:rsid w:val="008D3F4F"/>
    <w:rsid w:val="008E0611"/>
    <w:rsid w:val="008E4336"/>
    <w:rsid w:val="008F7BF2"/>
    <w:rsid w:val="009077CF"/>
    <w:rsid w:val="00912A48"/>
    <w:rsid w:val="0091623B"/>
    <w:rsid w:val="00920E7B"/>
    <w:rsid w:val="0094018A"/>
    <w:rsid w:val="00942042"/>
    <w:rsid w:val="0094220D"/>
    <w:rsid w:val="00947FE7"/>
    <w:rsid w:val="00963135"/>
    <w:rsid w:val="009635DF"/>
    <w:rsid w:val="00997F0F"/>
    <w:rsid w:val="009A41F1"/>
    <w:rsid w:val="009A5DD8"/>
    <w:rsid w:val="009A6F69"/>
    <w:rsid w:val="009B3991"/>
    <w:rsid w:val="009B4EEA"/>
    <w:rsid w:val="009C40F5"/>
    <w:rsid w:val="009E6B30"/>
    <w:rsid w:val="009F52E4"/>
    <w:rsid w:val="00A026C2"/>
    <w:rsid w:val="00A06FEA"/>
    <w:rsid w:val="00A07A9F"/>
    <w:rsid w:val="00A10B1E"/>
    <w:rsid w:val="00A11421"/>
    <w:rsid w:val="00A31868"/>
    <w:rsid w:val="00A353BA"/>
    <w:rsid w:val="00A45951"/>
    <w:rsid w:val="00A476FF"/>
    <w:rsid w:val="00A6259D"/>
    <w:rsid w:val="00AA3C8C"/>
    <w:rsid w:val="00AA47BA"/>
    <w:rsid w:val="00AB18C1"/>
    <w:rsid w:val="00AB46B1"/>
    <w:rsid w:val="00AC2F2C"/>
    <w:rsid w:val="00AE7E24"/>
    <w:rsid w:val="00B03996"/>
    <w:rsid w:val="00B05006"/>
    <w:rsid w:val="00B05012"/>
    <w:rsid w:val="00B05F5B"/>
    <w:rsid w:val="00B13259"/>
    <w:rsid w:val="00B25387"/>
    <w:rsid w:val="00B325DD"/>
    <w:rsid w:val="00B371AB"/>
    <w:rsid w:val="00B40F2C"/>
    <w:rsid w:val="00B82443"/>
    <w:rsid w:val="00B82C27"/>
    <w:rsid w:val="00B84902"/>
    <w:rsid w:val="00BA152E"/>
    <w:rsid w:val="00BA17F9"/>
    <w:rsid w:val="00BA487B"/>
    <w:rsid w:val="00BA58D5"/>
    <w:rsid w:val="00BB235E"/>
    <w:rsid w:val="00BC3190"/>
    <w:rsid w:val="00BD4AB6"/>
    <w:rsid w:val="00BD5F5D"/>
    <w:rsid w:val="00BF0D40"/>
    <w:rsid w:val="00BF3572"/>
    <w:rsid w:val="00C025BB"/>
    <w:rsid w:val="00C11611"/>
    <w:rsid w:val="00C158A7"/>
    <w:rsid w:val="00C209B2"/>
    <w:rsid w:val="00C55585"/>
    <w:rsid w:val="00C63C98"/>
    <w:rsid w:val="00C7379D"/>
    <w:rsid w:val="00C75ECB"/>
    <w:rsid w:val="00C90ECC"/>
    <w:rsid w:val="00C94830"/>
    <w:rsid w:val="00C97C9B"/>
    <w:rsid w:val="00CA344F"/>
    <w:rsid w:val="00CB4041"/>
    <w:rsid w:val="00CB75F8"/>
    <w:rsid w:val="00CD579E"/>
    <w:rsid w:val="00CE4A32"/>
    <w:rsid w:val="00CF4498"/>
    <w:rsid w:val="00D01D30"/>
    <w:rsid w:val="00D21F43"/>
    <w:rsid w:val="00D2626F"/>
    <w:rsid w:val="00D305EF"/>
    <w:rsid w:val="00D325EC"/>
    <w:rsid w:val="00D342A9"/>
    <w:rsid w:val="00D35163"/>
    <w:rsid w:val="00D354B6"/>
    <w:rsid w:val="00D449E3"/>
    <w:rsid w:val="00D45FB8"/>
    <w:rsid w:val="00D52FB8"/>
    <w:rsid w:val="00D57EA6"/>
    <w:rsid w:val="00D63B17"/>
    <w:rsid w:val="00D65349"/>
    <w:rsid w:val="00D66FC9"/>
    <w:rsid w:val="00D748E1"/>
    <w:rsid w:val="00DB7CBF"/>
    <w:rsid w:val="00DC7010"/>
    <w:rsid w:val="00DD043C"/>
    <w:rsid w:val="00DD7439"/>
    <w:rsid w:val="00DE1A20"/>
    <w:rsid w:val="00DF311B"/>
    <w:rsid w:val="00E02EEB"/>
    <w:rsid w:val="00E036CA"/>
    <w:rsid w:val="00E35C28"/>
    <w:rsid w:val="00E47C02"/>
    <w:rsid w:val="00E52945"/>
    <w:rsid w:val="00E562C0"/>
    <w:rsid w:val="00E637E6"/>
    <w:rsid w:val="00E71265"/>
    <w:rsid w:val="00E7286E"/>
    <w:rsid w:val="00E73219"/>
    <w:rsid w:val="00E776F5"/>
    <w:rsid w:val="00E862AF"/>
    <w:rsid w:val="00E8638A"/>
    <w:rsid w:val="00E912AD"/>
    <w:rsid w:val="00E97192"/>
    <w:rsid w:val="00EA1065"/>
    <w:rsid w:val="00EC6959"/>
    <w:rsid w:val="00EC7F50"/>
    <w:rsid w:val="00EE69C5"/>
    <w:rsid w:val="00EF4689"/>
    <w:rsid w:val="00EF7F14"/>
    <w:rsid w:val="00F0372D"/>
    <w:rsid w:val="00F15C8C"/>
    <w:rsid w:val="00F163A3"/>
    <w:rsid w:val="00F17541"/>
    <w:rsid w:val="00F27B0C"/>
    <w:rsid w:val="00F64B27"/>
    <w:rsid w:val="00F71F41"/>
    <w:rsid w:val="00F74A82"/>
    <w:rsid w:val="00F76C25"/>
    <w:rsid w:val="00FA0084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5958F"/>
  <w15:docId w15:val="{EA47A520-1A49-304F-A461-FD154A0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1D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E1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F"/>
  </w:style>
  <w:style w:type="paragraph" w:styleId="Footer">
    <w:name w:val="footer"/>
    <w:basedOn w:val="Normal"/>
    <w:link w:val="FooterChar"/>
    <w:uiPriority w:val="99"/>
    <w:unhideWhenUsed/>
    <w:rsid w:val="00A47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F"/>
  </w:style>
  <w:style w:type="paragraph" w:styleId="BalloonText">
    <w:name w:val="Balloon Text"/>
    <w:basedOn w:val="Normal"/>
    <w:link w:val="BalloonTextChar"/>
    <w:uiPriority w:val="99"/>
    <w:semiHidden/>
    <w:unhideWhenUsed/>
    <w:rsid w:val="00997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30DE-9A25-44E4-BC48-DC4C5D17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ASPC</cp:lastModifiedBy>
  <cp:revision>4</cp:revision>
  <cp:lastPrinted>2023-07-24T02:39:00Z</cp:lastPrinted>
  <dcterms:created xsi:type="dcterms:W3CDTF">2024-07-23T08:13:00Z</dcterms:created>
  <dcterms:modified xsi:type="dcterms:W3CDTF">2026-05-19T01:27:00Z</dcterms:modified>
</cp:coreProperties>
</file>