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AED2C" w14:textId="77777777" w:rsidR="005E1D2F" w:rsidRPr="00CF1EFF" w:rsidRDefault="00A6259D">
      <w:pPr>
        <w:rPr>
          <w:rFonts w:ascii="Calibri" w:eastAsia="BiauKai" w:hAnsi="Calibri" w:cs="Calibri"/>
          <w:sz w:val="16"/>
          <w:szCs w:val="16"/>
        </w:rPr>
      </w:pPr>
      <w:r w:rsidRPr="00CF1EFF">
        <w:rPr>
          <w:rFonts w:ascii="Calibri" w:eastAsia="BiauKai" w:hAnsi="Calibri" w:cs="Calibri"/>
          <w:sz w:val="16"/>
          <w:szCs w:val="16"/>
        </w:rPr>
        <w:t>Package service changing schemes</w:t>
      </w:r>
      <w:r w:rsidR="00C94830" w:rsidRPr="00CF1EFF">
        <w:rPr>
          <w:rFonts w:ascii="Calibri" w:eastAsia="BiauKai" w:hAnsi="Calibri" w:cs="Calibri"/>
          <w:sz w:val="16"/>
          <w:szCs w:val="16"/>
        </w:rPr>
        <w:t xml:space="preserve"> (unit NT$)</w:t>
      </w:r>
    </w:p>
    <w:tbl>
      <w:tblPr>
        <w:tblStyle w:val="a3"/>
        <w:tblW w:w="5000" w:type="pct"/>
        <w:tblLook w:val="04A0" w:firstRow="1" w:lastRow="0" w:firstColumn="1" w:lastColumn="0" w:noHBand="0" w:noVBand="1"/>
      </w:tblPr>
      <w:tblGrid>
        <w:gridCol w:w="747"/>
        <w:gridCol w:w="1814"/>
        <w:gridCol w:w="1749"/>
        <w:gridCol w:w="1005"/>
        <w:gridCol w:w="1611"/>
        <w:gridCol w:w="1024"/>
        <w:gridCol w:w="1551"/>
        <w:gridCol w:w="949"/>
      </w:tblGrid>
      <w:tr w:rsidR="005E1D2F" w:rsidRPr="00CF1EFF" w14:paraId="6C0380B1" w14:textId="77777777" w:rsidTr="00DF7EF7">
        <w:trPr>
          <w:trHeight w:val="205"/>
        </w:trPr>
        <w:tc>
          <w:tcPr>
            <w:tcW w:w="357" w:type="pct"/>
            <w:vAlign w:val="center"/>
          </w:tcPr>
          <w:p w14:paraId="2A399278" w14:textId="77777777" w:rsidR="005E1D2F" w:rsidRPr="00CF1EFF" w:rsidRDefault="005E1D2F" w:rsidP="005A78CB">
            <w:pPr>
              <w:jc w:val="center"/>
              <w:rPr>
                <w:rFonts w:ascii="Calibri" w:hAnsi="Calibri" w:cs="Calibri"/>
                <w:sz w:val="16"/>
                <w:szCs w:val="16"/>
              </w:rPr>
            </w:pPr>
            <w:r w:rsidRPr="00CF1EFF">
              <w:rPr>
                <w:rFonts w:ascii="Calibri" w:hAnsi="Calibri" w:cs="Calibri"/>
                <w:sz w:val="16"/>
                <w:szCs w:val="16"/>
              </w:rPr>
              <w:t>Item #</w:t>
            </w:r>
          </w:p>
        </w:tc>
        <w:tc>
          <w:tcPr>
            <w:tcW w:w="868" w:type="pct"/>
            <w:vAlign w:val="center"/>
          </w:tcPr>
          <w:p w14:paraId="7DB4C521" w14:textId="77777777" w:rsidR="005E1D2F" w:rsidRPr="00CF1EFF" w:rsidRDefault="005E1D2F" w:rsidP="005A78CB">
            <w:pPr>
              <w:jc w:val="center"/>
              <w:rPr>
                <w:rFonts w:ascii="Calibri" w:hAnsi="Calibri" w:cs="Calibri"/>
                <w:sz w:val="16"/>
                <w:szCs w:val="16"/>
              </w:rPr>
            </w:pPr>
            <w:r w:rsidRPr="00CF1EFF">
              <w:rPr>
                <w:rFonts w:ascii="Calibri" w:hAnsi="Calibri" w:cs="Calibri"/>
                <w:sz w:val="16"/>
                <w:szCs w:val="16"/>
              </w:rPr>
              <w:t>Item name</w:t>
            </w:r>
          </w:p>
        </w:tc>
        <w:tc>
          <w:tcPr>
            <w:tcW w:w="1318" w:type="pct"/>
            <w:gridSpan w:val="2"/>
            <w:vAlign w:val="center"/>
          </w:tcPr>
          <w:p w14:paraId="1AFB8464" w14:textId="77777777" w:rsidR="005E1D2F" w:rsidRPr="00CF1EFF" w:rsidRDefault="005E1D2F" w:rsidP="005A78CB">
            <w:pPr>
              <w:pStyle w:val="Web"/>
              <w:jc w:val="center"/>
              <w:rPr>
                <w:rFonts w:ascii="Calibri" w:hAnsi="Calibri" w:cs="Calibri"/>
                <w:sz w:val="16"/>
                <w:szCs w:val="16"/>
              </w:rPr>
            </w:pPr>
            <w:r w:rsidRPr="00CF1EFF">
              <w:rPr>
                <w:rFonts w:ascii="Calibri" w:hAnsi="Calibri" w:cs="Calibri"/>
                <w:bCs/>
                <w:sz w:val="16"/>
                <w:szCs w:val="16"/>
              </w:rPr>
              <w:t>Deluxe</w:t>
            </w:r>
          </w:p>
        </w:tc>
        <w:tc>
          <w:tcPr>
            <w:tcW w:w="1261" w:type="pct"/>
            <w:gridSpan w:val="2"/>
            <w:vAlign w:val="center"/>
          </w:tcPr>
          <w:p w14:paraId="3E12BE7B" w14:textId="77777777" w:rsidR="005E1D2F" w:rsidRPr="00CF1EFF" w:rsidRDefault="005E1D2F" w:rsidP="005A78CB">
            <w:pPr>
              <w:pStyle w:val="Web"/>
              <w:jc w:val="center"/>
              <w:rPr>
                <w:rFonts w:ascii="Calibri" w:hAnsi="Calibri" w:cs="Calibri"/>
                <w:sz w:val="16"/>
                <w:szCs w:val="16"/>
              </w:rPr>
            </w:pPr>
            <w:r w:rsidRPr="00CF1EFF">
              <w:rPr>
                <w:rFonts w:ascii="Calibri" w:hAnsi="Calibri" w:cs="Calibri"/>
                <w:bCs/>
                <w:sz w:val="16"/>
                <w:szCs w:val="16"/>
              </w:rPr>
              <w:t>Basic</w:t>
            </w:r>
          </w:p>
        </w:tc>
        <w:tc>
          <w:tcPr>
            <w:tcW w:w="1196" w:type="pct"/>
            <w:gridSpan w:val="2"/>
            <w:vAlign w:val="center"/>
          </w:tcPr>
          <w:p w14:paraId="70223977" w14:textId="77777777" w:rsidR="005E1D2F" w:rsidRPr="00CF1EFF" w:rsidRDefault="005E1D2F" w:rsidP="005A78CB">
            <w:pPr>
              <w:pStyle w:val="Web"/>
              <w:jc w:val="center"/>
              <w:rPr>
                <w:rFonts w:ascii="Calibri" w:hAnsi="Calibri" w:cs="Calibri"/>
                <w:sz w:val="16"/>
                <w:szCs w:val="16"/>
              </w:rPr>
            </w:pPr>
            <w:r w:rsidRPr="00CF1EFF">
              <w:rPr>
                <w:rFonts w:ascii="Calibri" w:hAnsi="Calibri" w:cs="Calibri"/>
                <w:bCs/>
                <w:sz w:val="16"/>
                <w:szCs w:val="16"/>
              </w:rPr>
              <w:t>SEC‐MALS only</w:t>
            </w:r>
          </w:p>
        </w:tc>
      </w:tr>
      <w:tr w:rsidR="005E1D2F" w:rsidRPr="00CF1EFF" w14:paraId="46CE4348" w14:textId="77777777" w:rsidTr="00DF7EF7">
        <w:tc>
          <w:tcPr>
            <w:tcW w:w="357" w:type="pct"/>
          </w:tcPr>
          <w:p w14:paraId="5D6CE6E2" w14:textId="77777777" w:rsidR="005E1D2F" w:rsidRPr="00CF1EFF" w:rsidRDefault="005E1D2F" w:rsidP="0016690A">
            <w:pPr>
              <w:rPr>
                <w:rFonts w:ascii="Calibri" w:hAnsi="Calibri" w:cs="Calibri"/>
                <w:sz w:val="16"/>
                <w:szCs w:val="16"/>
              </w:rPr>
            </w:pPr>
            <w:r w:rsidRPr="00CF1EFF">
              <w:rPr>
                <w:rFonts w:ascii="Calibri" w:hAnsi="Calibri" w:cs="Calibri"/>
                <w:sz w:val="16"/>
                <w:szCs w:val="16"/>
              </w:rPr>
              <w:t>CF-01</w:t>
            </w:r>
          </w:p>
        </w:tc>
        <w:tc>
          <w:tcPr>
            <w:tcW w:w="868" w:type="pct"/>
          </w:tcPr>
          <w:p w14:paraId="35E24B30" w14:textId="77777777" w:rsidR="005E1D2F" w:rsidRPr="00CF1EFF" w:rsidRDefault="005E1D2F" w:rsidP="00E912AD">
            <w:pPr>
              <w:jc w:val="both"/>
              <w:rPr>
                <w:rFonts w:ascii="Calibri" w:hAnsi="Calibri" w:cs="Calibri"/>
                <w:sz w:val="16"/>
                <w:szCs w:val="16"/>
              </w:rPr>
            </w:pPr>
            <w:r w:rsidRPr="00CF1EFF">
              <w:rPr>
                <w:rFonts w:ascii="Calibri" w:hAnsi="Calibri" w:cs="Calibri"/>
                <w:sz w:val="16"/>
                <w:szCs w:val="16"/>
              </w:rPr>
              <w:t>SDS-</w:t>
            </w:r>
            <w:proofErr w:type="spellStart"/>
            <w:r w:rsidRPr="00CF1EFF">
              <w:rPr>
                <w:rFonts w:ascii="Calibri" w:hAnsi="Calibri" w:cs="Calibri"/>
                <w:sz w:val="16"/>
                <w:szCs w:val="16"/>
              </w:rPr>
              <w:t>PAGE</w:t>
            </w:r>
            <w:r w:rsidRPr="00CF1EFF">
              <w:rPr>
                <w:rFonts w:ascii="Calibri" w:hAnsi="Calibri" w:cs="Calibri"/>
                <w:sz w:val="16"/>
                <w:szCs w:val="16"/>
                <w:vertAlign w:val="superscript"/>
              </w:rPr>
              <w:t>a</w:t>
            </w:r>
            <w:proofErr w:type="spellEnd"/>
          </w:p>
        </w:tc>
        <w:tc>
          <w:tcPr>
            <w:tcW w:w="1318" w:type="pct"/>
            <w:gridSpan w:val="2"/>
          </w:tcPr>
          <w:p w14:paraId="456B372B"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261" w:type="pct"/>
            <w:gridSpan w:val="2"/>
          </w:tcPr>
          <w:p w14:paraId="3D305872"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196" w:type="pct"/>
            <w:gridSpan w:val="2"/>
          </w:tcPr>
          <w:p w14:paraId="02BDCF81"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r>
      <w:tr w:rsidR="005E1D2F" w:rsidRPr="00CF1EFF" w14:paraId="3E72FACD" w14:textId="77777777" w:rsidTr="00DF7EF7">
        <w:tc>
          <w:tcPr>
            <w:tcW w:w="357" w:type="pct"/>
          </w:tcPr>
          <w:p w14:paraId="71F7FC92" w14:textId="77777777" w:rsidR="005E1D2F" w:rsidRPr="00CF1EFF" w:rsidRDefault="005E1D2F" w:rsidP="0016690A">
            <w:pPr>
              <w:rPr>
                <w:rFonts w:ascii="Calibri" w:hAnsi="Calibri" w:cs="Calibri"/>
                <w:sz w:val="16"/>
                <w:szCs w:val="16"/>
              </w:rPr>
            </w:pPr>
            <w:r w:rsidRPr="00CF1EFF">
              <w:rPr>
                <w:rFonts w:ascii="Calibri" w:hAnsi="Calibri" w:cs="Calibri"/>
                <w:sz w:val="16"/>
                <w:szCs w:val="16"/>
              </w:rPr>
              <w:t>CF-02</w:t>
            </w:r>
          </w:p>
        </w:tc>
        <w:tc>
          <w:tcPr>
            <w:tcW w:w="868" w:type="pct"/>
          </w:tcPr>
          <w:p w14:paraId="51A14E98" w14:textId="77777777" w:rsidR="005E1D2F" w:rsidRPr="00CF1EFF" w:rsidRDefault="005E1D2F" w:rsidP="00E912AD">
            <w:pPr>
              <w:jc w:val="both"/>
              <w:rPr>
                <w:rFonts w:ascii="Calibri" w:hAnsi="Calibri" w:cs="Calibri"/>
                <w:sz w:val="16"/>
                <w:szCs w:val="16"/>
              </w:rPr>
            </w:pPr>
            <w:r w:rsidRPr="00CF1EFF">
              <w:rPr>
                <w:rFonts w:ascii="Calibri" w:hAnsi="Calibri" w:cs="Calibri"/>
                <w:sz w:val="16"/>
                <w:szCs w:val="16"/>
              </w:rPr>
              <w:t>UV scan &amp; 260/280</w:t>
            </w:r>
          </w:p>
        </w:tc>
        <w:tc>
          <w:tcPr>
            <w:tcW w:w="1318" w:type="pct"/>
            <w:gridSpan w:val="2"/>
          </w:tcPr>
          <w:p w14:paraId="34510A3E"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261" w:type="pct"/>
            <w:gridSpan w:val="2"/>
          </w:tcPr>
          <w:p w14:paraId="2402AB04"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196" w:type="pct"/>
            <w:gridSpan w:val="2"/>
          </w:tcPr>
          <w:p w14:paraId="15677EAA"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r>
      <w:tr w:rsidR="005E1D2F" w:rsidRPr="00CF1EFF" w14:paraId="680958B4" w14:textId="77777777" w:rsidTr="00DF7EF7">
        <w:tc>
          <w:tcPr>
            <w:tcW w:w="357" w:type="pct"/>
          </w:tcPr>
          <w:p w14:paraId="5C0C6968" w14:textId="77777777" w:rsidR="005E1D2F" w:rsidRPr="00CF1EFF" w:rsidRDefault="005E1D2F" w:rsidP="0016690A">
            <w:pPr>
              <w:rPr>
                <w:rFonts w:ascii="Calibri" w:hAnsi="Calibri" w:cs="Calibri"/>
                <w:sz w:val="16"/>
                <w:szCs w:val="16"/>
              </w:rPr>
            </w:pPr>
            <w:r w:rsidRPr="00CF1EFF">
              <w:rPr>
                <w:rFonts w:ascii="Calibri" w:hAnsi="Calibri" w:cs="Calibri"/>
                <w:sz w:val="16"/>
                <w:szCs w:val="16"/>
              </w:rPr>
              <w:t>CF-03</w:t>
            </w:r>
          </w:p>
        </w:tc>
        <w:tc>
          <w:tcPr>
            <w:tcW w:w="868" w:type="pct"/>
          </w:tcPr>
          <w:p w14:paraId="633499F0" w14:textId="77777777" w:rsidR="005E1D2F" w:rsidRPr="00CF1EFF" w:rsidRDefault="005E1D2F" w:rsidP="00E912AD">
            <w:pPr>
              <w:jc w:val="both"/>
              <w:rPr>
                <w:rFonts w:ascii="Calibri" w:hAnsi="Calibri" w:cs="Calibri"/>
                <w:sz w:val="16"/>
                <w:szCs w:val="16"/>
              </w:rPr>
            </w:pPr>
            <w:r w:rsidRPr="00CF1EFF">
              <w:rPr>
                <w:rFonts w:ascii="Calibri" w:hAnsi="Calibri" w:cs="Calibri"/>
                <w:sz w:val="16"/>
                <w:szCs w:val="16"/>
              </w:rPr>
              <w:t>Tycho NT.6</w:t>
            </w:r>
            <w:r w:rsidR="007C4104" w:rsidRPr="00CF1EFF">
              <w:rPr>
                <w:rFonts w:ascii="Calibri" w:hAnsi="Calibri" w:cs="Calibri"/>
                <w:sz w:val="16"/>
                <w:szCs w:val="16"/>
                <w:vertAlign w:val="superscript"/>
              </w:rPr>
              <w:t>b</w:t>
            </w:r>
          </w:p>
        </w:tc>
        <w:tc>
          <w:tcPr>
            <w:tcW w:w="1318" w:type="pct"/>
            <w:gridSpan w:val="2"/>
          </w:tcPr>
          <w:p w14:paraId="74028040"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261" w:type="pct"/>
            <w:gridSpan w:val="2"/>
          </w:tcPr>
          <w:p w14:paraId="1EFEFEF4"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196" w:type="pct"/>
            <w:gridSpan w:val="2"/>
          </w:tcPr>
          <w:p w14:paraId="3787991A" w14:textId="77777777" w:rsidR="005E1D2F" w:rsidRPr="00CF1EFF" w:rsidRDefault="005E1D2F" w:rsidP="0016690A">
            <w:pPr>
              <w:jc w:val="center"/>
              <w:rPr>
                <w:rFonts w:ascii="Calibri" w:hAnsi="Calibri" w:cs="Calibri"/>
                <w:sz w:val="16"/>
                <w:szCs w:val="16"/>
              </w:rPr>
            </w:pPr>
          </w:p>
        </w:tc>
      </w:tr>
      <w:tr w:rsidR="005E1D2F" w:rsidRPr="00CF1EFF" w14:paraId="3CECDC7D" w14:textId="77777777" w:rsidTr="00DF7EF7">
        <w:tc>
          <w:tcPr>
            <w:tcW w:w="357" w:type="pct"/>
          </w:tcPr>
          <w:p w14:paraId="499CDE90" w14:textId="77777777" w:rsidR="005E1D2F" w:rsidRPr="00CF1EFF" w:rsidRDefault="005E1D2F" w:rsidP="0016690A">
            <w:pPr>
              <w:rPr>
                <w:rFonts w:ascii="Calibri" w:hAnsi="Calibri" w:cs="Calibri"/>
                <w:sz w:val="16"/>
                <w:szCs w:val="16"/>
              </w:rPr>
            </w:pPr>
            <w:r w:rsidRPr="00CF1EFF">
              <w:rPr>
                <w:rFonts w:ascii="Calibri" w:hAnsi="Calibri" w:cs="Calibri"/>
                <w:sz w:val="16"/>
                <w:szCs w:val="16"/>
              </w:rPr>
              <w:t>CF-04</w:t>
            </w:r>
          </w:p>
        </w:tc>
        <w:tc>
          <w:tcPr>
            <w:tcW w:w="868" w:type="pct"/>
          </w:tcPr>
          <w:p w14:paraId="221306BE" w14:textId="77777777" w:rsidR="005E1D2F" w:rsidRPr="00CF1EFF" w:rsidRDefault="005E1D2F" w:rsidP="00E912AD">
            <w:pPr>
              <w:rPr>
                <w:rFonts w:ascii="Calibri" w:hAnsi="Calibri" w:cs="Calibri"/>
                <w:sz w:val="16"/>
                <w:szCs w:val="16"/>
                <w:vertAlign w:val="superscript"/>
              </w:rPr>
            </w:pPr>
            <w:r w:rsidRPr="00CF1EFF">
              <w:rPr>
                <w:rFonts w:ascii="Calibri" w:hAnsi="Calibri" w:cs="Calibri"/>
                <w:sz w:val="16"/>
                <w:szCs w:val="16"/>
              </w:rPr>
              <w:t>Far-UV CD spectrum</w:t>
            </w:r>
          </w:p>
        </w:tc>
        <w:tc>
          <w:tcPr>
            <w:tcW w:w="1318" w:type="pct"/>
            <w:gridSpan w:val="2"/>
          </w:tcPr>
          <w:p w14:paraId="4EF664FD"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261" w:type="pct"/>
            <w:gridSpan w:val="2"/>
          </w:tcPr>
          <w:p w14:paraId="5D8D2011"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196" w:type="pct"/>
            <w:gridSpan w:val="2"/>
          </w:tcPr>
          <w:p w14:paraId="0A140412" w14:textId="77777777" w:rsidR="005E1D2F" w:rsidRPr="00CF1EFF" w:rsidRDefault="005E1D2F" w:rsidP="0016690A">
            <w:pPr>
              <w:jc w:val="center"/>
              <w:rPr>
                <w:rFonts w:ascii="Calibri" w:hAnsi="Calibri" w:cs="Calibri"/>
                <w:sz w:val="16"/>
                <w:szCs w:val="16"/>
              </w:rPr>
            </w:pPr>
          </w:p>
        </w:tc>
      </w:tr>
      <w:tr w:rsidR="005E1D2F" w:rsidRPr="00CF1EFF" w14:paraId="501EC1A0" w14:textId="77777777" w:rsidTr="00DF7EF7">
        <w:tc>
          <w:tcPr>
            <w:tcW w:w="357" w:type="pct"/>
          </w:tcPr>
          <w:p w14:paraId="65D378DB" w14:textId="77777777" w:rsidR="005E1D2F" w:rsidRPr="00CF1EFF" w:rsidRDefault="005E1D2F" w:rsidP="0016690A">
            <w:pPr>
              <w:rPr>
                <w:rFonts w:ascii="Calibri" w:hAnsi="Calibri" w:cs="Calibri"/>
                <w:sz w:val="16"/>
                <w:szCs w:val="16"/>
              </w:rPr>
            </w:pPr>
            <w:r w:rsidRPr="00CF1EFF">
              <w:rPr>
                <w:rFonts w:ascii="Calibri" w:hAnsi="Calibri" w:cs="Calibri"/>
                <w:sz w:val="16"/>
                <w:szCs w:val="16"/>
              </w:rPr>
              <w:t>CF-05</w:t>
            </w:r>
          </w:p>
        </w:tc>
        <w:tc>
          <w:tcPr>
            <w:tcW w:w="868" w:type="pct"/>
          </w:tcPr>
          <w:p w14:paraId="7CD05467" w14:textId="77777777" w:rsidR="005E1D2F" w:rsidRPr="00CF1EFF" w:rsidRDefault="005E1D2F" w:rsidP="00E912AD">
            <w:pPr>
              <w:jc w:val="both"/>
              <w:rPr>
                <w:rFonts w:ascii="Calibri" w:hAnsi="Calibri" w:cs="Calibri"/>
                <w:sz w:val="16"/>
                <w:szCs w:val="16"/>
              </w:rPr>
            </w:pPr>
            <w:r w:rsidRPr="00CF1EFF">
              <w:rPr>
                <w:rFonts w:ascii="Calibri" w:hAnsi="Calibri" w:cs="Calibri"/>
                <w:sz w:val="16"/>
                <w:szCs w:val="16"/>
              </w:rPr>
              <w:t>DSF T</w:t>
            </w:r>
            <w:r w:rsidRPr="00CF1EFF">
              <w:rPr>
                <w:rFonts w:ascii="Calibri" w:hAnsi="Calibri" w:cs="Calibri"/>
                <w:sz w:val="16"/>
                <w:szCs w:val="16"/>
                <w:vertAlign w:val="subscript"/>
              </w:rPr>
              <w:t>m</w:t>
            </w:r>
            <w:r w:rsidRPr="00CF1EFF">
              <w:rPr>
                <w:rFonts w:ascii="Calibri" w:hAnsi="Calibri" w:cs="Calibri"/>
                <w:sz w:val="16"/>
                <w:szCs w:val="16"/>
              </w:rPr>
              <w:t xml:space="preserve"> screen</w:t>
            </w:r>
          </w:p>
        </w:tc>
        <w:tc>
          <w:tcPr>
            <w:tcW w:w="1318" w:type="pct"/>
            <w:gridSpan w:val="2"/>
          </w:tcPr>
          <w:p w14:paraId="5F42F45E"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261" w:type="pct"/>
            <w:gridSpan w:val="2"/>
          </w:tcPr>
          <w:p w14:paraId="26A5AB38"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196" w:type="pct"/>
            <w:gridSpan w:val="2"/>
          </w:tcPr>
          <w:p w14:paraId="3CA63A7E" w14:textId="77777777" w:rsidR="005E1D2F" w:rsidRPr="00CF1EFF" w:rsidRDefault="005E1D2F" w:rsidP="0016690A">
            <w:pPr>
              <w:jc w:val="center"/>
              <w:rPr>
                <w:rFonts w:ascii="Calibri" w:hAnsi="Calibri" w:cs="Calibri"/>
                <w:sz w:val="16"/>
                <w:szCs w:val="16"/>
              </w:rPr>
            </w:pPr>
          </w:p>
        </w:tc>
      </w:tr>
      <w:tr w:rsidR="005E1D2F" w:rsidRPr="00CF1EFF" w14:paraId="077D93DE" w14:textId="77777777" w:rsidTr="00DF7EF7">
        <w:tc>
          <w:tcPr>
            <w:tcW w:w="357" w:type="pct"/>
          </w:tcPr>
          <w:p w14:paraId="46F6E666" w14:textId="77777777" w:rsidR="005E1D2F" w:rsidRPr="00CF1EFF" w:rsidRDefault="005E1D2F" w:rsidP="0016690A">
            <w:pPr>
              <w:rPr>
                <w:rFonts w:ascii="Calibri" w:hAnsi="Calibri" w:cs="Calibri"/>
                <w:sz w:val="16"/>
                <w:szCs w:val="16"/>
              </w:rPr>
            </w:pPr>
            <w:r w:rsidRPr="00CF1EFF">
              <w:rPr>
                <w:rFonts w:ascii="Calibri" w:hAnsi="Calibri" w:cs="Calibri"/>
                <w:sz w:val="16"/>
                <w:szCs w:val="16"/>
              </w:rPr>
              <w:t>CF-06</w:t>
            </w:r>
          </w:p>
        </w:tc>
        <w:tc>
          <w:tcPr>
            <w:tcW w:w="868" w:type="pct"/>
          </w:tcPr>
          <w:p w14:paraId="08F1B7A4" w14:textId="77777777" w:rsidR="005E1D2F" w:rsidRPr="00CF1EFF" w:rsidRDefault="005E1D2F" w:rsidP="00E912AD">
            <w:pPr>
              <w:jc w:val="both"/>
              <w:rPr>
                <w:rFonts w:ascii="Calibri" w:hAnsi="Calibri" w:cs="Calibri"/>
                <w:sz w:val="16"/>
                <w:szCs w:val="16"/>
              </w:rPr>
            </w:pPr>
            <w:r w:rsidRPr="00CF1EFF">
              <w:rPr>
                <w:rFonts w:ascii="Calibri" w:hAnsi="Calibri" w:cs="Calibri"/>
                <w:sz w:val="16"/>
                <w:szCs w:val="16"/>
              </w:rPr>
              <w:t>AUC (SV mode)</w:t>
            </w:r>
          </w:p>
        </w:tc>
        <w:tc>
          <w:tcPr>
            <w:tcW w:w="1318" w:type="pct"/>
            <w:gridSpan w:val="2"/>
          </w:tcPr>
          <w:p w14:paraId="3C1EC739"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261" w:type="pct"/>
            <w:gridSpan w:val="2"/>
          </w:tcPr>
          <w:p w14:paraId="03CDBBD7" w14:textId="77777777" w:rsidR="005E1D2F" w:rsidRPr="00CF1EFF" w:rsidRDefault="005E1D2F" w:rsidP="0016690A">
            <w:pPr>
              <w:jc w:val="center"/>
              <w:rPr>
                <w:rFonts w:ascii="Calibri" w:hAnsi="Calibri" w:cs="Calibri"/>
                <w:sz w:val="16"/>
                <w:szCs w:val="16"/>
              </w:rPr>
            </w:pPr>
          </w:p>
        </w:tc>
        <w:tc>
          <w:tcPr>
            <w:tcW w:w="1196" w:type="pct"/>
            <w:gridSpan w:val="2"/>
          </w:tcPr>
          <w:p w14:paraId="06ABCA53" w14:textId="77777777" w:rsidR="005E1D2F" w:rsidRPr="00CF1EFF" w:rsidRDefault="005E1D2F" w:rsidP="0016690A">
            <w:pPr>
              <w:jc w:val="center"/>
              <w:rPr>
                <w:rFonts w:ascii="Calibri" w:hAnsi="Calibri" w:cs="Calibri"/>
                <w:sz w:val="16"/>
                <w:szCs w:val="16"/>
              </w:rPr>
            </w:pPr>
          </w:p>
        </w:tc>
      </w:tr>
      <w:tr w:rsidR="005E1D2F" w:rsidRPr="00CF1EFF" w14:paraId="78FFD284" w14:textId="77777777" w:rsidTr="00DF7EF7">
        <w:tc>
          <w:tcPr>
            <w:tcW w:w="357" w:type="pct"/>
          </w:tcPr>
          <w:p w14:paraId="779E6A96" w14:textId="77777777" w:rsidR="005E1D2F" w:rsidRPr="00CF1EFF" w:rsidRDefault="005E1D2F" w:rsidP="0016690A">
            <w:pPr>
              <w:rPr>
                <w:rFonts w:ascii="Calibri" w:hAnsi="Calibri" w:cs="Calibri"/>
                <w:sz w:val="16"/>
                <w:szCs w:val="16"/>
              </w:rPr>
            </w:pPr>
            <w:r w:rsidRPr="00CF1EFF">
              <w:rPr>
                <w:rFonts w:ascii="Calibri" w:hAnsi="Calibri" w:cs="Calibri"/>
                <w:sz w:val="16"/>
                <w:szCs w:val="16"/>
              </w:rPr>
              <w:t>CF-07</w:t>
            </w:r>
          </w:p>
        </w:tc>
        <w:tc>
          <w:tcPr>
            <w:tcW w:w="868" w:type="pct"/>
          </w:tcPr>
          <w:p w14:paraId="136BEC83" w14:textId="4C36A606" w:rsidR="005E1D2F" w:rsidRPr="00CF1EFF" w:rsidRDefault="005E1D2F" w:rsidP="00E912AD">
            <w:pPr>
              <w:jc w:val="both"/>
              <w:rPr>
                <w:rFonts w:ascii="Calibri" w:hAnsi="Calibri" w:cs="Calibri"/>
                <w:sz w:val="16"/>
                <w:szCs w:val="16"/>
              </w:rPr>
            </w:pPr>
            <w:proofErr w:type="spellStart"/>
            <w:r w:rsidRPr="00CF1EFF">
              <w:rPr>
                <w:rFonts w:ascii="Calibri" w:hAnsi="Calibri" w:cs="Calibri"/>
                <w:sz w:val="16"/>
                <w:szCs w:val="16"/>
              </w:rPr>
              <w:t>SEC</w:t>
            </w:r>
            <w:r w:rsidR="007C4104" w:rsidRPr="00CF1EFF">
              <w:rPr>
                <w:rFonts w:ascii="Calibri" w:hAnsi="Calibri" w:cs="Calibri"/>
                <w:sz w:val="16"/>
                <w:szCs w:val="16"/>
                <w:vertAlign w:val="superscript"/>
              </w:rPr>
              <w:t>c</w:t>
            </w:r>
            <w:r w:rsidRPr="00CF1EFF">
              <w:rPr>
                <w:rFonts w:ascii="Calibri" w:hAnsi="Calibri" w:cs="Calibri"/>
                <w:sz w:val="16"/>
                <w:szCs w:val="16"/>
                <w:vertAlign w:val="superscript"/>
              </w:rPr>
              <w:t>,</w:t>
            </w:r>
            <w:r w:rsidR="007C4104" w:rsidRPr="00CF1EFF">
              <w:rPr>
                <w:rFonts w:ascii="Calibri" w:hAnsi="Calibri" w:cs="Calibri"/>
                <w:sz w:val="16"/>
                <w:szCs w:val="16"/>
                <w:vertAlign w:val="superscript"/>
              </w:rPr>
              <w:t>d</w:t>
            </w:r>
            <w:proofErr w:type="spellEnd"/>
            <w:r w:rsidR="00600F7E" w:rsidRPr="00A44732">
              <w:rPr>
                <w:rFonts w:ascii="Calibri" w:hAnsi="Calibri" w:cs="Calibri"/>
                <w:sz w:val="16"/>
                <w:szCs w:val="16"/>
                <w:vertAlign w:val="superscript"/>
              </w:rPr>
              <w:t>, h</w:t>
            </w:r>
          </w:p>
        </w:tc>
        <w:tc>
          <w:tcPr>
            <w:tcW w:w="1318" w:type="pct"/>
            <w:gridSpan w:val="2"/>
          </w:tcPr>
          <w:p w14:paraId="2E5D2659"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261" w:type="pct"/>
            <w:gridSpan w:val="2"/>
          </w:tcPr>
          <w:p w14:paraId="4694E61E" w14:textId="77777777" w:rsidR="005E1D2F" w:rsidRPr="00CF1EFF" w:rsidRDefault="005E1D2F" w:rsidP="0016690A">
            <w:pPr>
              <w:jc w:val="center"/>
              <w:rPr>
                <w:rFonts w:ascii="Calibri" w:hAnsi="Calibri" w:cs="Calibri"/>
                <w:sz w:val="16"/>
                <w:szCs w:val="16"/>
              </w:rPr>
            </w:pPr>
          </w:p>
        </w:tc>
        <w:tc>
          <w:tcPr>
            <w:tcW w:w="1196" w:type="pct"/>
            <w:gridSpan w:val="2"/>
          </w:tcPr>
          <w:p w14:paraId="594CF92B"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r>
      <w:tr w:rsidR="005E1D2F" w:rsidRPr="00CF1EFF" w14:paraId="33A4705D" w14:textId="77777777" w:rsidTr="00DF7EF7">
        <w:tc>
          <w:tcPr>
            <w:tcW w:w="357" w:type="pct"/>
          </w:tcPr>
          <w:p w14:paraId="093C0160" w14:textId="77777777" w:rsidR="005E1D2F" w:rsidRPr="00CF1EFF" w:rsidRDefault="005E1D2F" w:rsidP="0016690A">
            <w:pPr>
              <w:rPr>
                <w:rFonts w:ascii="Calibri" w:hAnsi="Calibri" w:cs="Calibri"/>
                <w:sz w:val="16"/>
                <w:szCs w:val="16"/>
              </w:rPr>
            </w:pPr>
            <w:r w:rsidRPr="00CF1EFF">
              <w:rPr>
                <w:rFonts w:ascii="Calibri" w:hAnsi="Calibri" w:cs="Calibri"/>
                <w:sz w:val="16"/>
                <w:szCs w:val="16"/>
              </w:rPr>
              <w:t>CF-08</w:t>
            </w:r>
          </w:p>
        </w:tc>
        <w:tc>
          <w:tcPr>
            <w:tcW w:w="868" w:type="pct"/>
          </w:tcPr>
          <w:p w14:paraId="5E0D773F" w14:textId="3D81BDE3" w:rsidR="005E1D2F" w:rsidRPr="00CF1EFF" w:rsidRDefault="005E1D2F" w:rsidP="00E912AD">
            <w:pPr>
              <w:jc w:val="both"/>
              <w:rPr>
                <w:rFonts w:ascii="Calibri" w:hAnsi="Calibri" w:cs="Calibri"/>
                <w:sz w:val="16"/>
                <w:szCs w:val="16"/>
              </w:rPr>
            </w:pPr>
            <w:r w:rsidRPr="00CF1EFF">
              <w:rPr>
                <w:rFonts w:ascii="Calibri" w:hAnsi="Calibri" w:cs="Calibri"/>
                <w:sz w:val="16"/>
                <w:szCs w:val="16"/>
              </w:rPr>
              <w:t>SEC-</w:t>
            </w:r>
            <w:proofErr w:type="spellStart"/>
            <w:r w:rsidRPr="00CF1EFF">
              <w:rPr>
                <w:rFonts w:ascii="Calibri" w:hAnsi="Calibri" w:cs="Calibri"/>
                <w:sz w:val="16"/>
                <w:szCs w:val="16"/>
              </w:rPr>
              <w:t>MALS</w:t>
            </w:r>
            <w:r w:rsidR="007C4104" w:rsidRPr="00CF1EFF">
              <w:rPr>
                <w:rFonts w:ascii="Calibri" w:hAnsi="Calibri" w:cs="Calibri"/>
                <w:sz w:val="16"/>
                <w:szCs w:val="16"/>
                <w:vertAlign w:val="superscript"/>
              </w:rPr>
              <w:t>e,f</w:t>
            </w:r>
            <w:proofErr w:type="spellEnd"/>
            <w:r w:rsidR="0042435B" w:rsidRPr="00CF1EFF">
              <w:rPr>
                <w:rFonts w:ascii="Calibri" w:hAnsi="Calibri" w:cs="Calibri"/>
                <w:sz w:val="16"/>
                <w:szCs w:val="16"/>
                <w:vertAlign w:val="superscript"/>
              </w:rPr>
              <w:t xml:space="preserve">, </w:t>
            </w:r>
            <w:r w:rsidR="00600F7E" w:rsidRPr="00A44732">
              <w:rPr>
                <w:rFonts w:ascii="Calibri" w:hAnsi="Calibri" w:cs="Calibri"/>
                <w:sz w:val="16"/>
                <w:szCs w:val="16"/>
                <w:vertAlign w:val="superscript"/>
              </w:rPr>
              <w:t>h</w:t>
            </w:r>
          </w:p>
        </w:tc>
        <w:tc>
          <w:tcPr>
            <w:tcW w:w="1318" w:type="pct"/>
            <w:gridSpan w:val="2"/>
          </w:tcPr>
          <w:p w14:paraId="45A48EA4"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c>
          <w:tcPr>
            <w:tcW w:w="1261" w:type="pct"/>
            <w:gridSpan w:val="2"/>
          </w:tcPr>
          <w:p w14:paraId="550112DA" w14:textId="77777777" w:rsidR="005E1D2F" w:rsidRPr="00CF1EFF" w:rsidRDefault="005E1D2F" w:rsidP="0016690A">
            <w:pPr>
              <w:jc w:val="center"/>
              <w:rPr>
                <w:rFonts w:ascii="Calibri" w:hAnsi="Calibri" w:cs="Calibri"/>
                <w:sz w:val="16"/>
                <w:szCs w:val="16"/>
              </w:rPr>
            </w:pPr>
          </w:p>
        </w:tc>
        <w:tc>
          <w:tcPr>
            <w:tcW w:w="1196" w:type="pct"/>
            <w:gridSpan w:val="2"/>
          </w:tcPr>
          <w:p w14:paraId="253D16E7" w14:textId="77777777" w:rsidR="005E1D2F" w:rsidRPr="00CF1EFF" w:rsidRDefault="005E1D2F" w:rsidP="0016690A">
            <w:pPr>
              <w:jc w:val="center"/>
              <w:rPr>
                <w:rFonts w:ascii="Calibri" w:hAnsi="Calibri" w:cs="Calibri"/>
                <w:sz w:val="16"/>
                <w:szCs w:val="16"/>
              </w:rPr>
            </w:pPr>
            <w:r w:rsidRPr="00CF1EFF">
              <w:rPr>
                <w:rFonts w:ascii="Calibri" w:hAnsi="Calibri" w:cs="Calibri"/>
                <w:sz w:val="16"/>
                <w:szCs w:val="16"/>
              </w:rPr>
              <w:t>O</w:t>
            </w:r>
          </w:p>
        </w:tc>
      </w:tr>
      <w:tr w:rsidR="00355CD2" w:rsidRPr="00CF1EFF" w14:paraId="72343F8B" w14:textId="77777777" w:rsidTr="00DF7EF7">
        <w:tc>
          <w:tcPr>
            <w:tcW w:w="1225" w:type="pct"/>
            <w:gridSpan w:val="2"/>
            <w:vAlign w:val="center"/>
          </w:tcPr>
          <w:p w14:paraId="46776E76" w14:textId="77777777" w:rsidR="00355CD2" w:rsidRPr="00CF1EFF" w:rsidRDefault="00355CD2" w:rsidP="00355CD2">
            <w:pPr>
              <w:rPr>
                <w:rFonts w:ascii="Calibri" w:eastAsia="BiauKai" w:hAnsi="Calibri" w:cs="Calibri"/>
                <w:sz w:val="16"/>
                <w:szCs w:val="16"/>
              </w:rPr>
            </w:pPr>
            <w:r w:rsidRPr="00CF1EFF">
              <w:rPr>
                <w:rFonts w:ascii="Calibri" w:eastAsia="BiauKai" w:hAnsi="Calibri" w:cs="Calibri"/>
                <w:sz w:val="16"/>
                <w:szCs w:val="16"/>
              </w:rPr>
              <w:t>User groups</w:t>
            </w:r>
          </w:p>
        </w:tc>
        <w:tc>
          <w:tcPr>
            <w:tcW w:w="837" w:type="pct"/>
            <w:vAlign w:val="center"/>
          </w:tcPr>
          <w:p w14:paraId="0DD289CB" w14:textId="5E15EB84" w:rsidR="00355CD2" w:rsidRPr="00CF1EFF" w:rsidRDefault="00355CD2" w:rsidP="00355CD2">
            <w:pPr>
              <w:jc w:val="center"/>
              <w:rPr>
                <w:rFonts w:ascii="Calibri" w:eastAsia="BiauKai" w:hAnsi="Calibri" w:cs="Calibri"/>
                <w:sz w:val="16"/>
                <w:szCs w:val="16"/>
              </w:rPr>
            </w:pPr>
            <w:r w:rsidRPr="00AB773F">
              <w:rPr>
                <w:rFonts w:ascii="Calibri" w:eastAsia="BiauKai" w:hAnsi="Calibri" w:cs="Calibri" w:hint="eastAsia"/>
                <w:sz w:val="16"/>
                <w:szCs w:val="16"/>
              </w:rPr>
              <w:t>Ac</w:t>
            </w:r>
            <w:r w:rsidRPr="00AB773F">
              <w:rPr>
                <w:rFonts w:ascii="Calibri" w:eastAsia="BiauKai" w:hAnsi="Calibri" w:cs="Calibri"/>
                <w:sz w:val="16"/>
                <w:szCs w:val="16"/>
              </w:rPr>
              <w:t>ademic</w:t>
            </w:r>
            <w:r w:rsidR="00AC5B60" w:rsidRPr="00AB773F">
              <w:rPr>
                <w:rFonts w:ascii="Calibri" w:eastAsia="BiauKai" w:hAnsi="Calibri" w:cs="Calibri"/>
                <w:sz w:val="16"/>
                <w:szCs w:val="16"/>
              </w:rPr>
              <w:t xml:space="preserve"> </w:t>
            </w:r>
          </w:p>
        </w:tc>
        <w:tc>
          <w:tcPr>
            <w:tcW w:w="481" w:type="pct"/>
            <w:vAlign w:val="center"/>
          </w:tcPr>
          <w:p w14:paraId="60FCED83" w14:textId="77777777" w:rsidR="00355CD2" w:rsidRPr="00CF1EFF" w:rsidRDefault="00355CD2" w:rsidP="00355CD2">
            <w:pPr>
              <w:jc w:val="center"/>
              <w:rPr>
                <w:rFonts w:ascii="Calibri" w:eastAsia="BiauKai" w:hAnsi="Calibri" w:cs="Calibri"/>
                <w:sz w:val="16"/>
                <w:szCs w:val="16"/>
              </w:rPr>
            </w:pPr>
            <w:r w:rsidRPr="00CF1EFF">
              <w:rPr>
                <w:rFonts w:ascii="Calibri" w:eastAsia="BiauKai" w:hAnsi="Calibri" w:cs="Calibri"/>
                <w:sz w:val="16"/>
                <w:szCs w:val="16"/>
              </w:rPr>
              <w:t>Industrial</w:t>
            </w:r>
          </w:p>
        </w:tc>
        <w:tc>
          <w:tcPr>
            <w:tcW w:w="771" w:type="pct"/>
            <w:vAlign w:val="center"/>
          </w:tcPr>
          <w:p w14:paraId="7E841D11" w14:textId="13D7BB57" w:rsidR="00355CD2" w:rsidRPr="00AB773F" w:rsidRDefault="00355CD2" w:rsidP="00355CD2">
            <w:pPr>
              <w:jc w:val="center"/>
              <w:rPr>
                <w:rFonts w:ascii="Calibri" w:eastAsia="BiauKai" w:hAnsi="Calibri" w:cs="Calibri"/>
                <w:sz w:val="16"/>
                <w:szCs w:val="16"/>
              </w:rPr>
            </w:pPr>
            <w:r w:rsidRPr="00AB773F">
              <w:rPr>
                <w:rFonts w:ascii="Calibri" w:eastAsia="BiauKai" w:hAnsi="Calibri" w:cs="Calibri" w:hint="eastAsia"/>
                <w:sz w:val="16"/>
                <w:szCs w:val="16"/>
              </w:rPr>
              <w:t>Ac</w:t>
            </w:r>
            <w:r w:rsidRPr="00AB773F">
              <w:rPr>
                <w:rFonts w:ascii="Calibri" w:eastAsia="BiauKai" w:hAnsi="Calibri" w:cs="Calibri"/>
                <w:sz w:val="16"/>
                <w:szCs w:val="16"/>
              </w:rPr>
              <w:t xml:space="preserve">ademic </w:t>
            </w:r>
          </w:p>
        </w:tc>
        <w:tc>
          <w:tcPr>
            <w:tcW w:w="490" w:type="pct"/>
            <w:vAlign w:val="center"/>
          </w:tcPr>
          <w:p w14:paraId="2D5C11DC" w14:textId="77777777" w:rsidR="00355CD2" w:rsidRPr="00CF1EFF" w:rsidRDefault="00355CD2" w:rsidP="00355CD2">
            <w:pPr>
              <w:jc w:val="center"/>
              <w:rPr>
                <w:rFonts w:ascii="Calibri" w:eastAsia="BiauKai" w:hAnsi="Calibri" w:cs="Calibri"/>
                <w:sz w:val="16"/>
                <w:szCs w:val="16"/>
              </w:rPr>
            </w:pPr>
            <w:r w:rsidRPr="00CF1EFF">
              <w:rPr>
                <w:rFonts w:ascii="Calibri" w:eastAsia="BiauKai" w:hAnsi="Calibri" w:cs="Calibri"/>
                <w:sz w:val="16"/>
                <w:szCs w:val="16"/>
              </w:rPr>
              <w:t>Industrial</w:t>
            </w:r>
          </w:p>
        </w:tc>
        <w:tc>
          <w:tcPr>
            <w:tcW w:w="742" w:type="pct"/>
            <w:vAlign w:val="center"/>
          </w:tcPr>
          <w:p w14:paraId="085B822D" w14:textId="59FEC135" w:rsidR="00355CD2" w:rsidRPr="00AB773F" w:rsidRDefault="00355CD2" w:rsidP="00355CD2">
            <w:pPr>
              <w:jc w:val="center"/>
              <w:rPr>
                <w:rFonts w:ascii="Calibri" w:eastAsia="BiauKai" w:hAnsi="Calibri" w:cs="Calibri"/>
                <w:sz w:val="16"/>
                <w:szCs w:val="16"/>
              </w:rPr>
            </w:pPr>
            <w:r w:rsidRPr="00AB773F">
              <w:rPr>
                <w:rFonts w:ascii="Calibri" w:eastAsia="BiauKai" w:hAnsi="Calibri" w:cs="Calibri" w:hint="eastAsia"/>
                <w:sz w:val="16"/>
                <w:szCs w:val="16"/>
              </w:rPr>
              <w:t>Ac</w:t>
            </w:r>
            <w:r w:rsidRPr="00AB773F">
              <w:rPr>
                <w:rFonts w:ascii="Calibri" w:eastAsia="BiauKai" w:hAnsi="Calibri" w:cs="Calibri"/>
                <w:sz w:val="16"/>
                <w:szCs w:val="16"/>
              </w:rPr>
              <w:t xml:space="preserve">ademic </w:t>
            </w:r>
          </w:p>
        </w:tc>
        <w:tc>
          <w:tcPr>
            <w:tcW w:w="454" w:type="pct"/>
            <w:vAlign w:val="center"/>
          </w:tcPr>
          <w:p w14:paraId="399DB4F7" w14:textId="77777777" w:rsidR="00355CD2" w:rsidRPr="00CF1EFF" w:rsidRDefault="00355CD2" w:rsidP="00355CD2">
            <w:pPr>
              <w:jc w:val="center"/>
              <w:rPr>
                <w:rFonts w:ascii="Calibri" w:eastAsia="BiauKai" w:hAnsi="Calibri" w:cs="Calibri"/>
                <w:sz w:val="16"/>
                <w:szCs w:val="16"/>
              </w:rPr>
            </w:pPr>
            <w:r w:rsidRPr="00CF1EFF">
              <w:rPr>
                <w:rFonts w:ascii="Calibri" w:eastAsia="BiauKai" w:hAnsi="Calibri" w:cs="Calibri"/>
                <w:sz w:val="16"/>
                <w:szCs w:val="16"/>
              </w:rPr>
              <w:t>Industrial</w:t>
            </w:r>
          </w:p>
        </w:tc>
      </w:tr>
      <w:tr w:rsidR="00FC3B1B" w:rsidRPr="00CF1EFF" w14:paraId="34E33C85" w14:textId="77777777" w:rsidTr="00DF7EF7">
        <w:tc>
          <w:tcPr>
            <w:tcW w:w="1225" w:type="pct"/>
            <w:gridSpan w:val="2"/>
          </w:tcPr>
          <w:p w14:paraId="5976B334" w14:textId="51E82BB5" w:rsidR="00FC3B1B" w:rsidRPr="00CF1EFF" w:rsidRDefault="00DF7EF7" w:rsidP="00355CD2">
            <w:pPr>
              <w:rPr>
                <w:rFonts w:ascii="Calibri" w:eastAsia="BiauKai" w:hAnsi="Calibri" w:cs="Calibri"/>
                <w:sz w:val="16"/>
                <w:szCs w:val="16"/>
              </w:rPr>
            </w:pPr>
            <w:r>
              <w:rPr>
                <w:rFonts w:ascii="Calibri" w:eastAsia="BiauKai" w:hAnsi="Calibri" w:cs="Calibri"/>
                <w:sz w:val="16"/>
                <w:szCs w:val="16"/>
              </w:rPr>
              <w:t xml:space="preserve">Per </w:t>
            </w:r>
            <w:r w:rsidR="00FC3B1B" w:rsidRPr="00CF1EFF">
              <w:rPr>
                <w:rFonts w:ascii="Calibri" w:eastAsia="BiauKai" w:hAnsi="Calibri" w:cs="Calibri"/>
                <w:sz w:val="16"/>
                <w:szCs w:val="16"/>
              </w:rPr>
              <w:t>sample</w:t>
            </w:r>
          </w:p>
        </w:tc>
        <w:tc>
          <w:tcPr>
            <w:tcW w:w="837" w:type="pct"/>
            <w:vAlign w:val="center"/>
          </w:tcPr>
          <w:p w14:paraId="6EB8FDD8" w14:textId="74C6DBF0" w:rsidR="00FC3B1B" w:rsidRPr="00CF1EFF" w:rsidRDefault="00FC3B1B" w:rsidP="00355CD2">
            <w:pPr>
              <w:jc w:val="center"/>
              <w:rPr>
                <w:rFonts w:ascii="Calibri" w:hAnsi="Calibri" w:cs="Calibri"/>
                <w:sz w:val="16"/>
                <w:szCs w:val="16"/>
              </w:rPr>
            </w:pPr>
            <w:r w:rsidRPr="00AB773F">
              <w:rPr>
                <w:rFonts w:ascii="Calibri" w:hAnsi="Calibri" w:cs="Calibri"/>
                <w:sz w:val="16"/>
                <w:szCs w:val="16"/>
              </w:rPr>
              <w:t>11000</w:t>
            </w:r>
          </w:p>
        </w:tc>
        <w:tc>
          <w:tcPr>
            <w:tcW w:w="481" w:type="pct"/>
            <w:vAlign w:val="center"/>
          </w:tcPr>
          <w:p w14:paraId="49EF47D2" w14:textId="3CCCEDD4" w:rsidR="00FC3B1B" w:rsidRPr="00A36BA0" w:rsidRDefault="00FC3B1B" w:rsidP="00355CD2">
            <w:pPr>
              <w:jc w:val="center"/>
              <w:rPr>
                <w:rFonts w:ascii="Calibri" w:hAnsi="Calibri" w:cs="Calibri"/>
                <w:sz w:val="16"/>
                <w:szCs w:val="16"/>
              </w:rPr>
            </w:pPr>
            <w:r w:rsidRPr="00A36BA0">
              <w:rPr>
                <w:rFonts w:ascii="Calibri" w:hAnsi="Calibri" w:cs="Calibri" w:hint="eastAsia"/>
                <w:sz w:val="16"/>
                <w:szCs w:val="16"/>
              </w:rPr>
              <w:t>54</w:t>
            </w:r>
            <w:r w:rsidRPr="00A36BA0">
              <w:rPr>
                <w:rFonts w:ascii="Calibri" w:hAnsi="Calibri" w:cs="Calibri"/>
                <w:sz w:val="16"/>
                <w:szCs w:val="16"/>
              </w:rPr>
              <w:t>000</w:t>
            </w:r>
          </w:p>
        </w:tc>
        <w:tc>
          <w:tcPr>
            <w:tcW w:w="771" w:type="pct"/>
            <w:vAlign w:val="center"/>
          </w:tcPr>
          <w:p w14:paraId="3C818293" w14:textId="7852E588" w:rsidR="00FC3B1B" w:rsidRPr="00AB773F" w:rsidRDefault="00FC3B1B" w:rsidP="00355CD2">
            <w:pPr>
              <w:jc w:val="center"/>
              <w:rPr>
                <w:rFonts w:ascii="Calibri" w:hAnsi="Calibri" w:cs="Calibri"/>
                <w:sz w:val="16"/>
                <w:szCs w:val="16"/>
              </w:rPr>
            </w:pPr>
            <w:r w:rsidRPr="00AB773F">
              <w:rPr>
                <w:rFonts w:ascii="Calibri" w:hAnsi="Calibri" w:cs="Calibri" w:hint="eastAsia"/>
                <w:sz w:val="16"/>
                <w:szCs w:val="16"/>
              </w:rPr>
              <w:t>4500</w:t>
            </w:r>
          </w:p>
        </w:tc>
        <w:tc>
          <w:tcPr>
            <w:tcW w:w="490" w:type="pct"/>
            <w:vAlign w:val="center"/>
          </w:tcPr>
          <w:p w14:paraId="4F7B0C41" w14:textId="7F93D79F" w:rsidR="00FC3B1B" w:rsidRPr="00A36BA0" w:rsidRDefault="00FC3B1B" w:rsidP="00355CD2">
            <w:pPr>
              <w:jc w:val="center"/>
              <w:rPr>
                <w:rFonts w:ascii="Calibri" w:hAnsi="Calibri" w:cs="Calibri"/>
                <w:sz w:val="16"/>
                <w:szCs w:val="16"/>
              </w:rPr>
            </w:pPr>
            <w:r w:rsidRPr="00A36BA0">
              <w:rPr>
                <w:rFonts w:ascii="Calibri" w:hAnsi="Calibri" w:cs="Calibri" w:hint="eastAsia"/>
                <w:sz w:val="16"/>
                <w:szCs w:val="16"/>
              </w:rPr>
              <w:t>110</w:t>
            </w:r>
            <w:r w:rsidRPr="00A36BA0">
              <w:rPr>
                <w:rFonts w:ascii="Calibri" w:hAnsi="Calibri" w:cs="Calibri"/>
                <w:sz w:val="16"/>
                <w:szCs w:val="16"/>
              </w:rPr>
              <w:t>00</w:t>
            </w:r>
          </w:p>
        </w:tc>
        <w:tc>
          <w:tcPr>
            <w:tcW w:w="742" w:type="pct"/>
            <w:vAlign w:val="center"/>
          </w:tcPr>
          <w:p w14:paraId="02D8FC6D" w14:textId="2D041346" w:rsidR="00FC3B1B" w:rsidRPr="00AB773F" w:rsidRDefault="00FC3B1B" w:rsidP="00FC3B1B">
            <w:pPr>
              <w:jc w:val="center"/>
              <w:rPr>
                <w:rFonts w:ascii="Calibri" w:hAnsi="Calibri" w:cs="Calibri"/>
                <w:sz w:val="16"/>
                <w:szCs w:val="16"/>
              </w:rPr>
            </w:pPr>
            <w:r w:rsidRPr="00AB773F">
              <w:rPr>
                <w:rFonts w:ascii="Calibri" w:hAnsi="Calibri" w:cs="Calibri"/>
                <w:sz w:val="16"/>
                <w:szCs w:val="16"/>
              </w:rPr>
              <w:t>5800</w:t>
            </w:r>
          </w:p>
        </w:tc>
        <w:tc>
          <w:tcPr>
            <w:tcW w:w="454" w:type="pct"/>
            <w:vAlign w:val="center"/>
          </w:tcPr>
          <w:p w14:paraId="59588B42" w14:textId="77777777" w:rsidR="00FC3B1B" w:rsidRPr="00CF1EFF" w:rsidRDefault="00FC3B1B" w:rsidP="00355CD2">
            <w:pPr>
              <w:jc w:val="center"/>
              <w:rPr>
                <w:rFonts w:ascii="Calibri" w:hAnsi="Calibri" w:cs="Calibri"/>
                <w:sz w:val="16"/>
                <w:szCs w:val="16"/>
              </w:rPr>
            </w:pPr>
            <w:r w:rsidRPr="00CF1EFF">
              <w:rPr>
                <w:rFonts w:ascii="Calibri" w:hAnsi="Calibri" w:cs="Calibri"/>
                <w:sz w:val="16"/>
                <w:szCs w:val="16"/>
              </w:rPr>
              <w:t>28000</w:t>
            </w:r>
          </w:p>
        </w:tc>
      </w:tr>
    </w:tbl>
    <w:p w14:paraId="5F039679" w14:textId="30119EEE" w:rsidR="00610501" w:rsidRPr="00220D0C" w:rsidRDefault="00610501" w:rsidP="00610501">
      <w:pPr>
        <w:pStyle w:val="a4"/>
        <w:numPr>
          <w:ilvl w:val="0"/>
          <w:numId w:val="3"/>
        </w:numPr>
        <w:autoSpaceDE w:val="0"/>
        <w:autoSpaceDN w:val="0"/>
        <w:adjustRightInd w:val="0"/>
        <w:rPr>
          <w:rFonts w:ascii="Calibri" w:hAnsi="Calibri" w:cs="Calibri"/>
          <w:sz w:val="16"/>
          <w:szCs w:val="16"/>
        </w:rPr>
      </w:pPr>
      <w:r w:rsidRPr="00220D0C">
        <w:rPr>
          <w:rFonts w:ascii="Calibri" w:hAnsi="Calibri" w:cs="Calibri"/>
          <w:sz w:val="16"/>
          <w:szCs w:val="16"/>
        </w:rPr>
        <w:t xml:space="preserve">If satisfactory SDS-PAGE information is provided, </w:t>
      </w:r>
      <w:r w:rsidR="00640995" w:rsidRPr="00220D0C">
        <w:rPr>
          <w:rFonts w:ascii="Calibri" w:hAnsi="Calibri" w:cs="Calibri"/>
          <w:sz w:val="16"/>
          <w:szCs w:val="16"/>
        </w:rPr>
        <w:t>i.e.</w:t>
      </w:r>
      <w:r w:rsidRPr="00220D0C">
        <w:rPr>
          <w:rFonts w:ascii="Calibri" w:hAnsi="Calibri" w:cs="Calibri"/>
          <w:sz w:val="16"/>
          <w:szCs w:val="16"/>
        </w:rPr>
        <w:t>, CF-01 is not required, a deduction will be made for</w:t>
      </w:r>
      <w:r w:rsidR="00512427" w:rsidRPr="00220D0C">
        <w:t xml:space="preserve"> </w:t>
      </w:r>
      <w:r w:rsidR="003217C7" w:rsidRPr="00220D0C">
        <w:rPr>
          <w:rFonts w:ascii="Calibri" w:hAnsi="Calibri" w:cs="Calibri"/>
          <w:sz w:val="16"/>
          <w:szCs w:val="16"/>
        </w:rPr>
        <w:t>a</w:t>
      </w:r>
      <w:r w:rsidR="00512427" w:rsidRPr="00220D0C">
        <w:rPr>
          <w:rFonts w:ascii="Calibri" w:hAnsi="Calibri" w:cs="Calibri"/>
          <w:sz w:val="16"/>
          <w:szCs w:val="16"/>
        </w:rPr>
        <w:t xml:space="preserve">cademic </w:t>
      </w:r>
      <w:r w:rsidRPr="00220D0C">
        <w:rPr>
          <w:rFonts w:ascii="Calibri" w:hAnsi="Calibri" w:cs="Calibri"/>
          <w:sz w:val="16"/>
          <w:szCs w:val="16"/>
        </w:rPr>
        <w:t>user</w:t>
      </w:r>
      <w:r w:rsidR="003217C7" w:rsidRPr="00220D0C">
        <w:rPr>
          <w:rFonts w:ascii="Calibri" w:hAnsi="Calibri" w:cs="Calibri"/>
          <w:sz w:val="16"/>
          <w:szCs w:val="16"/>
        </w:rPr>
        <w:t>s</w:t>
      </w:r>
      <w:r w:rsidRPr="00220D0C">
        <w:rPr>
          <w:rFonts w:ascii="Calibri" w:hAnsi="Calibri" w:cs="Calibri"/>
          <w:sz w:val="16"/>
          <w:szCs w:val="16"/>
        </w:rPr>
        <w:t xml:space="preserve"> (NT$500)</w:t>
      </w:r>
      <w:r w:rsidR="003217C7" w:rsidRPr="00220D0C">
        <w:rPr>
          <w:rFonts w:ascii="Calibri" w:hAnsi="Calibri" w:cs="Calibri"/>
          <w:sz w:val="16"/>
          <w:szCs w:val="16"/>
        </w:rPr>
        <w:t xml:space="preserve"> </w:t>
      </w:r>
      <w:proofErr w:type="gramStart"/>
      <w:r w:rsidR="003217C7" w:rsidRPr="00220D0C">
        <w:rPr>
          <w:rFonts w:ascii="Calibri" w:hAnsi="Calibri" w:cs="Calibri"/>
          <w:sz w:val="16"/>
          <w:szCs w:val="16"/>
        </w:rPr>
        <w:t xml:space="preserve">and </w:t>
      </w:r>
      <w:r w:rsidRPr="00220D0C">
        <w:rPr>
          <w:rFonts w:ascii="Calibri" w:hAnsi="Calibri" w:cs="Calibri"/>
          <w:sz w:val="16"/>
          <w:szCs w:val="16"/>
        </w:rPr>
        <w:t xml:space="preserve"> industrial</w:t>
      </w:r>
      <w:proofErr w:type="gramEnd"/>
      <w:r w:rsidRPr="00220D0C">
        <w:rPr>
          <w:rFonts w:ascii="Calibri" w:hAnsi="Calibri" w:cs="Calibri"/>
          <w:sz w:val="16"/>
          <w:szCs w:val="16"/>
        </w:rPr>
        <w:t xml:space="preserve"> user</w:t>
      </w:r>
      <w:r w:rsidR="003217C7" w:rsidRPr="00220D0C">
        <w:rPr>
          <w:rFonts w:ascii="Calibri" w:hAnsi="Calibri" w:cs="Calibri"/>
          <w:sz w:val="16"/>
          <w:szCs w:val="16"/>
        </w:rPr>
        <w:t>s</w:t>
      </w:r>
      <w:r w:rsidRPr="00220D0C">
        <w:rPr>
          <w:rFonts w:ascii="Calibri" w:hAnsi="Calibri" w:cs="Calibri"/>
          <w:sz w:val="16"/>
          <w:szCs w:val="16"/>
        </w:rPr>
        <w:t xml:space="preserve"> (NT$1000) for each sample. </w:t>
      </w:r>
    </w:p>
    <w:p w14:paraId="27B081E4" w14:textId="4E86F746" w:rsidR="00610501" w:rsidRPr="00220D0C" w:rsidRDefault="00610501" w:rsidP="00610501">
      <w:pPr>
        <w:pStyle w:val="a4"/>
        <w:numPr>
          <w:ilvl w:val="0"/>
          <w:numId w:val="3"/>
        </w:numPr>
        <w:autoSpaceDE w:val="0"/>
        <w:autoSpaceDN w:val="0"/>
        <w:adjustRightInd w:val="0"/>
        <w:rPr>
          <w:rFonts w:ascii="Calibri" w:hAnsi="Calibri" w:cs="Calibri"/>
          <w:sz w:val="16"/>
          <w:szCs w:val="16"/>
        </w:rPr>
      </w:pPr>
      <w:r w:rsidRPr="00220D0C">
        <w:rPr>
          <w:rFonts w:ascii="Calibri" w:hAnsi="Calibri" w:cs="Calibri"/>
          <w:sz w:val="16"/>
          <w:szCs w:val="16"/>
        </w:rPr>
        <w:t xml:space="preserve">If CF-03 is not required, a deduction will be made for </w:t>
      </w:r>
      <w:r w:rsidR="003217C7" w:rsidRPr="00220D0C">
        <w:rPr>
          <w:rFonts w:ascii="Calibri" w:eastAsia="BiauKai" w:hAnsi="Calibri" w:cs="Calibri"/>
          <w:sz w:val="16"/>
          <w:szCs w:val="16"/>
        </w:rPr>
        <w:t xml:space="preserve">academic </w:t>
      </w:r>
      <w:r w:rsidR="003217C7" w:rsidRPr="00220D0C">
        <w:rPr>
          <w:rFonts w:ascii="Calibri" w:hAnsi="Calibri" w:cs="Calibri"/>
          <w:sz w:val="16"/>
          <w:szCs w:val="16"/>
        </w:rPr>
        <w:t>users</w:t>
      </w:r>
      <w:r w:rsidRPr="00220D0C">
        <w:rPr>
          <w:rFonts w:ascii="Calibri" w:hAnsi="Calibri" w:cs="Calibri"/>
          <w:sz w:val="16"/>
          <w:szCs w:val="16"/>
        </w:rPr>
        <w:t xml:space="preserve"> (NT$85)</w:t>
      </w:r>
      <w:r w:rsidR="003217C7" w:rsidRPr="00220D0C">
        <w:rPr>
          <w:rFonts w:ascii="Calibri" w:hAnsi="Calibri" w:cs="Calibri"/>
          <w:sz w:val="16"/>
          <w:szCs w:val="16"/>
        </w:rPr>
        <w:t xml:space="preserve"> and</w:t>
      </w:r>
      <w:r w:rsidRPr="00220D0C">
        <w:rPr>
          <w:rFonts w:ascii="Calibri" w:hAnsi="Calibri" w:cs="Calibri"/>
          <w:sz w:val="16"/>
          <w:szCs w:val="16"/>
        </w:rPr>
        <w:t xml:space="preserve"> industrial user</w:t>
      </w:r>
      <w:r w:rsidR="003217C7" w:rsidRPr="00220D0C">
        <w:rPr>
          <w:rFonts w:ascii="Calibri" w:hAnsi="Calibri" w:cs="Calibri"/>
          <w:sz w:val="16"/>
          <w:szCs w:val="16"/>
        </w:rPr>
        <w:t>s</w:t>
      </w:r>
      <w:r w:rsidRPr="00220D0C">
        <w:rPr>
          <w:rFonts w:ascii="Calibri" w:hAnsi="Calibri" w:cs="Calibri"/>
          <w:sz w:val="16"/>
          <w:szCs w:val="16"/>
        </w:rPr>
        <w:t xml:space="preserve"> (NT$250) for each sample. </w:t>
      </w:r>
    </w:p>
    <w:p w14:paraId="3973CAD1" w14:textId="2CFB86DF" w:rsidR="00610501" w:rsidRPr="00220D0C" w:rsidRDefault="00610501" w:rsidP="00610501">
      <w:pPr>
        <w:pStyle w:val="a4"/>
        <w:numPr>
          <w:ilvl w:val="0"/>
          <w:numId w:val="3"/>
        </w:numPr>
        <w:autoSpaceDE w:val="0"/>
        <w:autoSpaceDN w:val="0"/>
        <w:adjustRightInd w:val="0"/>
        <w:rPr>
          <w:rFonts w:ascii="Calibri" w:hAnsi="Calibri" w:cs="Calibri"/>
          <w:sz w:val="16"/>
          <w:szCs w:val="16"/>
        </w:rPr>
      </w:pPr>
      <w:r w:rsidRPr="00220D0C">
        <w:rPr>
          <w:rFonts w:ascii="Calibri" w:hAnsi="Calibri" w:cs="Calibri"/>
          <w:sz w:val="16"/>
          <w:szCs w:val="16"/>
        </w:rPr>
        <w:t xml:space="preserve">If satisfactory SEC information (eluting peaks with baseline resolution) is available, </w:t>
      </w:r>
      <w:r w:rsidR="00640995" w:rsidRPr="00220D0C">
        <w:rPr>
          <w:rFonts w:ascii="Calibri" w:hAnsi="Calibri" w:cs="Calibri"/>
          <w:sz w:val="16"/>
          <w:szCs w:val="16"/>
        </w:rPr>
        <w:t>i.e.</w:t>
      </w:r>
      <w:r w:rsidRPr="00220D0C">
        <w:rPr>
          <w:rFonts w:ascii="Calibri" w:hAnsi="Calibri" w:cs="Calibri"/>
          <w:sz w:val="16"/>
          <w:szCs w:val="16"/>
        </w:rPr>
        <w:t>, CF-07 is not required, a deduction will be made for</w:t>
      </w:r>
      <w:r w:rsidR="00512427" w:rsidRPr="00220D0C">
        <w:rPr>
          <w:rFonts w:ascii="Calibri" w:eastAsia="BiauKai" w:hAnsi="Calibri" w:cs="Calibri" w:hint="eastAsia"/>
          <w:sz w:val="16"/>
          <w:szCs w:val="16"/>
        </w:rPr>
        <w:t xml:space="preserve"> </w:t>
      </w:r>
      <w:r w:rsidR="003217C7" w:rsidRPr="00220D0C">
        <w:rPr>
          <w:rFonts w:ascii="Calibri" w:eastAsia="BiauKai" w:hAnsi="Calibri" w:cs="Calibri"/>
          <w:sz w:val="16"/>
          <w:szCs w:val="16"/>
        </w:rPr>
        <w:t>a</w:t>
      </w:r>
      <w:r w:rsidR="00512427" w:rsidRPr="00220D0C">
        <w:rPr>
          <w:rFonts w:ascii="Calibri" w:eastAsia="BiauKai" w:hAnsi="Calibri" w:cs="Calibri" w:hint="eastAsia"/>
          <w:sz w:val="16"/>
          <w:szCs w:val="16"/>
        </w:rPr>
        <w:t>c</w:t>
      </w:r>
      <w:r w:rsidR="00512427" w:rsidRPr="00220D0C">
        <w:rPr>
          <w:rFonts w:ascii="Calibri" w:eastAsia="BiauKai" w:hAnsi="Calibri" w:cs="Calibri"/>
          <w:sz w:val="16"/>
          <w:szCs w:val="16"/>
        </w:rPr>
        <w:t xml:space="preserve">ademic </w:t>
      </w:r>
      <w:r w:rsidRPr="00220D0C">
        <w:rPr>
          <w:rFonts w:ascii="Calibri" w:hAnsi="Calibri" w:cs="Calibri"/>
          <w:sz w:val="16"/>
          <w:szCs w:val="16"/>
        </w:rPr>
        <w:t>user</w:t>
      </w:r>
      <w:r w:rsidR="003217C7" w:rsidRPr="00220D0C">
        <w:rPr>
          <w:rFonts w:ascii="Calibri" w:hAnsi="Calibri" w:cs="Calibri"/>
          <w:sz w:val="16"/>
          <w:szCs w:val="16"/>
        </w:rPr>
        <w:t>s</w:t>
      </w:r>
      <w:r w:rsidRPr="00220D0C">
        <w:rPr>
          <w:rFonts w:ascii="Calibri" w:hAnsi="Calibri" w:cs="Calibri"/>
          <w:sz w:val="16"/>
          <w:szCs w:val="16"/>
        </w:rPr>
        <w:t xml:space="preserve"> (NT$1900)</w:t>
      </w:r>
      <w:r w:rsidR="003217C7" w:rsidRPr="00220D0C">
        <w:rPr>
          <w:rFonts w:ascii="Calibri" w:hAnsi="Calibri" w:cs="Calibri"/>
          <w:sz w:val="16"/>
          <w:szCs w:val="16"/>
        </w:rPr>
        <w:t xml:space="preserve"> and</w:t>
      </w:r>
      <w:r w:rsidRPr="00220D0C">
        <w:rPr>
          <w:rFonts w:ascii="Calibri" w:hAnsi="Calibri" w:cs="Calibri"/>
          <w:sz w:val="16"/>
          <w:szCs w:val="16"/>
        </w:rPr>
        <w:t xml:space="preserve"> industrial user</w:t>
      </w:r>
      <w:r w:rsidR="003217C7" w:rsidRPr="00220D0C">
        <w:rPr>
          <w:rFonts w:ascii="Calibri" w:hAnsi="Calibri" w:cs="Calibri"/>
          <w:sz w:val="16"/>
          <w:szCs w:val="16"/>
        </w:rPr>
        <w:t>s</w:t>
      </w:r>
      <w:r w:rsidRPr="00220D0C">
        <w:rPr>
          <w:rFonts w:ascii="Calibri" w:hAnsi="Calibri" w:cs="Calibri"/>
          <w:sz w:val="16"/>
          <w:szCs w:val="16"/>
        </w:rPr>
        <w:t xml:space="preserve"> (NT$7600) for each sample.</w:t>
      </w:r>
    </w:p>
    <w:p w14:paraId="2A38763D" w14:textId="77777777" w:rsidR="00610501" w:rsidRPr="00220D0C" w:rsidRDefault="00610501" w:rsidP="00610501">
      <w:pPr>
        <w:pStyle w:val="a4"/>
        <w:numPr>
          <w:ilvl w:val="0"/>
          <w:numId w:val="3"/>
        </w:numPr>
        <w:autoSpaceDE w:val="0"/>
        <w:autoSpaceDN w:val="0"/>
        <w:adjustRightInd w:val="0"/>
        <w:rPr>
          <w:rFonts w:ascii="Calibri" w:hAnsi="Calibri" w:cs="Calibri"/>
          <w:sz w:val="16"/>
          <w:szCs w:val="16"/>
        </w:rPr>
      </w:pPr>
      <w:r w:rsidRPr="00220D0C">
        <w:rPr>
          <w:rFonts w:ascii="Calibri" w:hAnsi="Calibri" w:cs="Calibri"/>
          <w:sz w:val="16"/>
          <w:szCs w:val="16"/>
        </w:rPr>
        <w:t>Three GE 10/300 analytical grade SEC columns</w:t>
      </w:r>
      <w:r w:rsidR="00640995" w:rsidRPr="00220D0C">
        <w:rPr>
          <w:rFonts w:ascii="Calibri" w:hAnsi="Calibri" w:cs="Calibri"/>
          <w:sz w:val="16"/>
          <w:szCs w:val="16"/>
        </w:rPr>
        <w:t xml:space="preserve"> are available:</w:t>
      </w:r>
      <w:r w:rsidRPr="00220D0C">
        <w:rPr>
          <w:rFonts w:ascii="Calibri" w:hAnsi="Calibri" w:cs="Calibri"/>
          <w:sz w:val="16"/>
          <w:szCs w:val="16"/>
        </w:rPr>
        <w:t xml:space="preserve"> </w:t>
      </w:r>
      <w:proofErr w:type="spellStart"/>
      <w:r w:rsidRPr="00220D0C">
        <w:rPr>
          <w:rFonts w:ascii="Calibri" w:hAnsi="Calibri" w:cs="Calibri"/>
          <w:sz w:val="16"/>
          <w:szCs w:val="16"/>
        </w:rPr>
        <w:t>Superdex</w:t>
      </w:r>
      <w:proofErr w:type="spellEnd"/>
      <w:r w:rsidRPr="00220D0C">
        <w:rPr>
          <w:rFonts w:ascii="Calibri" w:hAnsi="Calibri" w:cs="Calibri"/>
          <w:sz w:val="16"/>
          <w:szCs w:val="16"/>
        </w:rPr>
        <w:t xml:space="preserve"> 75, </w:t>
      </w:r>
      <w:proofErr w:type="spellStart"/>
      <w:r w:rsidRPr="00220D0C">
        <w:rPr>
          <w:rFonts w:ascii="Calibri" w:hAnsi="Calibri" w:cs="Calibri"/>
          <w:sz w:val="16"/>
          <w:szCs w:val="16"/>
        </w:rPr>
        <w:t>Superdex</w:t>
      </w:r>
      <w:proofErr w:type="spellEnd"/>
      <w:r w:rsidRPr="00220D0C">
        <w:rPr>
          <w:rFonts w:ascii="Calibri" w:hAnsi="Calibri" w:cs="Calibri"/>
          <w:sz w:val="16"/>
          <w:szCs w:val="16"/>
        </w:rPr>
        <w:t xml:space="preserve"> 200, and </w:t>
      </w:r>
      <w:proofErr w:type="spellStart"/>
      <w:r w:rsidRPr="00220D0C">
        <w:rPr>
          <w:rFonts w:ascii="Calibri" w:hAnsi="Calibri" w:cs="Calibri"/>
          <w:sz w:val="16"/>
          <w:szCs w:val="16"/>
        </w:rPr>
        <w:t>Superose</w:t>
      </w:r>
      <w:proofErr w:type="spellEnd"/>
      <w:r w:rsidRPr="00220D0C">
        <w:rPr>
          <w:rFonts w:ascii="Calibri" w:hAnsi="Calibri" w:cs="Calibri"/>
          <w:sz w:val="16"/>
          <w:szCs w:val="16"/>
        </w:rPr>
        <w:t xml:space="preserve"> 6.</w:t>
      </w:r>
    </w:p>
    <w:p w14:paraId="531CD27C" w14:textId="121AE080" w:rsidR="00610501" w:rsidRPr="00220D0C" w:rsidRDefault="00610501" w:rsidP="00610501">
      <w:pPr>
        <w:pStyle w:val="a4"/>
        <w:numPr>
          <w:ilvl w:val="0"/>
          <w:numId w:val="3"/>
        </w:numPr>
        <w:autoSpaceDE w:val="0"/>
        <w:autoSpaceDN w:val="0"/>
        <w:adjustRightInd w:val="0"/>
        <w:rPr>
          <w:rFonts w:ascii="Calibri" w:hAnsi="Calibri" w:cs="Calibri"/>
          <w:sz w:val="16"/>
          <w:szCs w:val="16"/>
        </w:rPr>
      </w:pPr>
      <w:r w:rsidRPr="00220D0C">
        <w:rPr>
          <w:rFonts w:ascii="Calibri" w:hAnsi="Calibri" w:cs="Calibri"/>
          <w:sz w:val="16"/>
          <w:szCs w:val="16"/>
        </w:rPr>
        <w:t>The user must provide the</w:t>
      </w:r>
      <w:r w:rsidR="00640995" w:rsidRPr="00220D0C">
        <w:rPr>
          <w:rFonts w:ascii="Calibri" w:hAnsi="Calibri" w:cs="Calibri"/>
          <w:sz w:val="16"/>
          <w:szCs w:val="16"/>
        </w:rPr>
        <w:t xml:space="preserve"> running </w:t>
      </w:r>
      <w:r w:rsidRPr="00220D0C">
        <w:rPr>
          <w:rFonts w:ascii="Calibri" w:hAnsi="Calibri" w:cs="Calibri"/>
          <w:sz w:val="16"/>
          <w:szCs w:val="16"/>
        </w:rPr>
        <w:t>buffer</w:t>
      </w:r>
      <w:r w:rsidR="00640995" w:rsidRPr="00220D0C">
        <w:rPr>
          <w:rFonts w:ascii="Calibri" w:hAnsi="Calibri" w:cs="Calibri"/>
          <w:sz w:val="16"/>
          <w:szCs w:val="16"/>
        </w:rPr>
        <w:t xml:space="preserve"> (</w:t>
      </w:r>
      <w:r w:rsidR="00F52583" w:rsidRPr="00707C42">
        <w:rPr>
          <w:rFonts w:ascii="Calibri" w:hAnsi="Calibri" w:cs="Calibri" w:hint="eastAsia"/>
          <w:sz w:val="16"/>
          <w:szCs w:val="16"/>
        </w:rPr>
        <w:t>1</w:t>
      </w:r>
      <w:r w:rsidR="00640995" w:rsidRPr="00F52583">
        <w:rPr>
          <w:rFonts w:ascii="Calibri" w:hAnsi="Calibri" w:cs="Calibri"/>
          <w:color w:val="FF0000"/>
          <w:sz w:val="16"/>
          <w:szCs w:val="16"/>
        </w:rPr>
        <w:t xml:space="preserve"> </w:t>
      </w:r>
      <w:r w:rsidR="00640995" w:rsidRPr="00F52583">
        <w:rPr>
          <w:rFonts w:ascii="Calibri" w:hAnsi="Calibri" w:cs="Calibri"/>
          <w:color w:val="000000" w:themeColor="text1"/>
          <w:sz w:val="16"/>
          <w:szCs w:val="16"/>
        </w:rPr>
        <w:t>liter</w:t>
      </w:r>
      <w:r w:rsidR="00640995" w:rsidRPr="00220D0C">
        <w:rPr>
          <w:rFonts w:ascii="Calibri" w:hAnsi="Calibri" w:cs="Calibri"/>
          <w:sz w:val="16"/>
          <w:szCs w:val="16"/>
        </w:rPr>
        <w:t>)</w:t>
      </w:r>
      <w:r w:rsidRPr="00220D0C">
        <w:rPr>
          <w:rFonts w:ascii="Calibri" w:hAnsi="Calibri" w:cs="Calibri"/>
          <w:sz w:val="16"/>
          <w:szCs w:val="16"/>
        </w:rPr>
        <w:t>. If the background scattering signal cannot reach 50 µV or lower after overnight equilibration, the calculated molecular weights will have significant errors.</w:t>
      </w:r>
    </w:p>
    <w:p w14:paraId="13C3AE19" w14:textId="77777777" w:rsidR="00610501" w:rsidRPr="00220D0C" w:rsidRDefault="00610501" w:rsidP="00610501">
      <w:pPr>
        <w:pStyle w:val="a4"/>
        <w:numPr>
          <w:ilvl w:val="0"/>
          <w:numId w:val="3"/>
        </w:numPr>
        <w:autoSpaceDE w:val="0"/>
        <w:autoSpaceDN w:val="0"/>
        <w:adjustRightInd w:val="0"/>
        <w:rPr>
          <w:rFonts w:ascii="Calibri" w:hAnsi="Calibri" w:cs="Calibri"/>
          <w:sz w:val="16"/>
          <w:szCs w:val="16"/>
        </w:rPr>
      </w:pPr>
      <w:r w:rsidRPr="00220D0C">
        <w:rPr>
          <w:rFonts w:ascii="Calibri" w:hAnsi="Calibri" w:cs="Calibri"/>
          <w:sz w:val="16"/>
          <w:szCs w:val="16"/>
        </w:rPr>
        <w:t>Before each sample injection, a standard (BSA) is used to validate the system (with an error within 5%). If replicated measurements</w:t>
      </w:r>
      <w:r w:rsidR="00640995" w:rsidRPr="00220D0C">
        <w:rPr>
          <w:rFonts w:ascii="Calibri" w:hAnsi="Calibri" w:cs="Calibri"/>
          <w:sz w:val="16"/>
          <w:szCs w:val="16"/>
        </w:rPr>
        <w:t xml:space="preserve"> are needed</w:t>
      </w:r>
      <w:r w:rsidRPr="00220D0C">
        <w:rPr>
          <w:rFonts w:ascii="Calibri" w:hAnsi="Calibri" w:cs="Calibri"/>
          <w:sz w:val="16"/>
          <w:szCs w:val="16"/>
        </w:rPr>
        <w:t xml:space="preserve">, </w:t>
      </w:r>
      <w:r w:rsidR="00640995" w:rsidRPr="00220D0C">
        <w:rPr>
          <w:rFonts w:ascii="Calibri" w:hAnsi="Calibri" w:cs="Calibri"/>
          <w:sz w:val="16"/>
          <w:szCs w:val="16"/>
        </w:rPr>
        <w:t>additional charges will apply. P</w:t>
      </w:r>
      <w:r w:rsidRPr="00220D0C">
        <w:rPr>
          <w:rFonts w:ascii="Calibri" w:hAnsi="Calibri" w:cs="Calibri"/>
          <w:sz w:val="16"/>
          <w:szCs w:val="16"/>
        </w:rPr>
        <w:t xml:space="preserve">lease confirm </w:t>
      </w:r>
      <w:r w:rsidR="00640995" w:rsidRPr="00220D0C">
        <w:rPr>
          <w:rFonts w:ascii="Calibri" w:hAnsi="Calibri" w:cs="Calibri"/>
          <w:sz w:val="16"/>
          <w:szCs w:val="16"/>
        </w:rPr>
        <w:t>with ASPC</w:t>
      </w:r>
      <w:r w:rsidRPr="00220D0C">
        <w:rPr>
          <w:rFonts w:ascii="Calibri" w:hAnsi="Calibri" w:cs="Calibri"/>
          <w:sz w:val="16"/>
          <w:szCs w:val="16"/>
        </w:rPr>
        <w:t>.</w:t>
      </w:r>
    </w:p>
    <w:p w14:paraId="6652709A" w14:textId="77777777" w:rsidR="002D042A" w:rsidRPr="006F4946" w:rsidRDefault="002D042A" w:rsidP="002D042A">
      <w:pPr>
        <w:pStyle w:val="a4"/>
        <w:numPr>
          <w:ilvl w:val="0"/>
          <w:numId w:val="3"/>
        </w:numPr>
        <w:rPr>
          <w:rFonts w:ascii="Calibri" w:hAnsi="Calibri" w:cs="Calibri"/>
          <w:sz w:val="16"/>
          <w:szCs w:val="16"/>
        </w:rPr>
      </w:pPr>
      <w:r w:rsidRPr="006F4946">
        <w:rPr>
          <w:rFonts w:ascii="Calibri" w:hAnsi="Calibri" w:cs="Calibri"/>
          <w:sz w:val="16"/>
          <w:szCs w:val="16"/>
        </w:rPr>
        <w:t>Service charges include data analysis and processing costs.</w:t>
      </w:r>
      <w:r w:rsidRPr="006F4946">
        <w:rPr>
          <w:rFonts w:ascii="Calibri" w:hAnsi="Calibri" w:cs="Calibri" w:hint="eastAsia"/>
          <w:sz w:val="16"/>
          <w:szCs w:val="16"/>
        </w:rPr>
        <w:t xml:space="preserve">  </w:t>
      </w:r>
      <w:r w:rsidRPr="006F4946">
        <w:rPr>
          <w:rFonts w:ascii="Calibri" w:hAnsi="Calibri" w:cs="Calibri"/>
          <w:sz w:val="16"/>
          <w:szCs w:val="16"/>
        </w:rPr>
        <w:t>If the sample composition is complex, an additional processing fee of NTD 800 per hour for experimental data analysis will be charged, and billing will be based on the total hours completed for the case.</w:t>
      </w:r>
    </w:p>
    <w:p w14:paraId="566B702C" w14:textId="678C033A" w:rsidR="00640995" w:rsidRPr="00A44732" w:rsidRDefault="00CA1AA4" w:rsidP="008028B9">
      <w:pPr>
        <w:pStyle w:val="a4"/>
        <w:numPr>
          <w:ilvl w:val="0"/>
          <w:numId w:val="3"/>
        </w:numPr>
        <w:rPr>
          <w:rFonts w:ascii="Calibri" w:hAnsi="Calibri" w:cs="Calibri"/>
          <w:sz w:val="16"/>
          <w:szCs w:val="16"/>
        </w:rPr>
      </w:pPr>
      <w:r w:rsidRPr="00A44732">
        <w:rPr>
          <w:rFonts w:ascii="Calibri" w:hAnsi="Calibri" w:cs="Calibri"/>
          <w:sz w:val="16"/>
          <w:szCs w:val="16"/>
        </w:rPr>
        <w:t>The user is responsible for preparing the running buffer.</w:t>
      </w:r>
    </w:p>
    <w:p w14:paraId="277911A4" w14:textId="38AFA1B0" w:rsidR="008028B9" w:rsidRDefault="008028B9" w:rsidP="008028B9">
      <w:pPr>
        <w:rPr>
          <w:rFonts w:ascii="Calibri" w:hAnsi="Calibri" w:cs="Calibri"/>
          <w:sz w:val="16"/>
          <w:szCs w:val="16"/>
        </w:rPr>
      </w:pPr>
      <w:r>
        <w:rPr>
          <w:rFonts w:ascii="Calibri" w:hAnsi="Calibri" w:cs="Calibri" w:hint="eastAsia"/>
          <w:sz w:val="16"/>
          <w:szCs w:val="16"/>
        </w:rPr>
        <w:t xml:space="preserve">          </w:t>
      </w:r>
      <w:r w:rsidR="00482804" w:rsidRPr="00FA00B8">
        <w:rPr>
          <w:rFonts w:ascii="Calibri" w:hAnsi="Calibri" w:cs="Calibri" w:hint="eastAsia"/>
          <w:sz w:val="16"/>
          <w:szCs w:val="16"/>
        </w:rPr>
        <w:t>&amp;</w:t>
      </w:r>
      <w:r w:rsidRPr="00FA00B8">
        <w:rPr>
          <w:rFonts w:ascii="Calibri" w:hAnsi="Calibri" w:cs="Calibri" w:hint="eastAsia"/>
          <w:sz w:val="16"/>
          <w:szCs w:val="16"/>
        </w:rPr>
        <w:t xml:space="preserve">.       </w:t>
      </w:r>
      <w:r w:rsidRPr="00FA00B8">
        <w:rPr>
          <w:rFonts w:ascii="Calibri" w:hAnsi="Calibri" w:cs="Calibri"/>
          <w:sz w:val="16"/>
          <w:szCs w:val="16"/>
        </w:rPr>
        <w:t>When the number of samples is large, entrustment project must be used.</w:t>
      </w:r>
    </w:p>
    <w:p w14:paraId="5D2E8068" w14:textId="77777777" w:rsidR="008028B9" w:rsidRPr="008028B9" w:rsidRDefault="008028B9" w:rsidP="008028B9">
      <w:pPr>
        <w:rPr>
          <w:rFonts w:ascii="Calibri" w:hAnsi="Calibri" w:cs="Calibri"/>
          <w:sz w:val="16"/>
          <w:szCs w:val="16"/>
        </w:rPr>
      </w:pPr>
    </w:p>
    <w:p w14:paraId="72BB202C" w14:textId="77777777" w:rsidR="005E1D2F" w:rsidRPr="00CF1EFF" w:rsidRDefault="00A6259D" w:rsidP="00610501">
      <w:pPr>
        <w:rPr>
          <w:rFonts w:ascii="Calibri" w:eastAsia="BiauKai" w:hAnsi="Calibri" w:cs="Calibri"/>
          <w:sz w:val="16"/>
          <w:szCs w:val="16"/>
        </w:rPr>
      </w:pPr>
      <w:r w:rsidRPr="00CF1EFF">
        <w:rPr>
          <w:rFonts w:ascii="Calibri" w:eastAsia="BiauKai" w:hAnsi="Calibri" w:cs="Calibri"/>
          <w:sz w:val="16"/>
          <w:szCs w:val="16"/>
        </w:rPr>
        <w:t>Single service item changing schemes</w:t>
      </w:r>
      <w:r w:rsidR="00C94830" w:rsidRPr="00CF1EFF">
        <w:rPr>
          <w:rFonts w:ascii="Calibri" w:eastAsia="BiauKai" w:hAnsi="Calibri" w:cs="Calibri"/>
          <w:sz w:val="16"/>
          <w:szCs w:val="16"/>
        </w:rPr>
        <w:t xml:space="preserve"> (unit NT$)</w:t>
      </w:r>
    </w:p>
    <w:tbl>
      <w:tblPr>
        <w:tblStyle w:val="a3"/>
        <w:tblW w:w="5000" w:type="pct"/>
        <w:tblLook w:val="04A0" w:firstRow="1" w:lastRow="0" w:firstColumn="1" w:lastColumn="0" w:noHBand="0" w:noVBand="1"/>
      </w:tblPr>
      <w:tblGrid>
        <w:gridCol w:w="800"/>
        <w:gridCol w:w="5150"/>
        <w:gridCol w:w="1275"/>
        <w:gridCol w:w="1762"/>
        <w:gridCol w:w="1463"/>
      </w:tblGrid>
      <w:tr w:rsidR="00FC3B1B" w:rsidRPr="00CF1EFF" w14:paraId="6AF81662" w14:textId="77777777" w:rsidTr="00FC3B1B">
        <w:tc>
          <w:tcPr>
            <w:tcW w:w="383" w:type="pct"/>
          </w:tcPr>
          <w:p w14:paraId="0FCE302C" w14:textId="77777777" w:rsidR="00FC3B1B" w:rsidRPr="00CF1EFF" w:rsidRDefault="00FC3B1B" w:rsidP="0016690A">
            <w:pPr>
              <w:rPr>
                <w:rFonts w:ascii="Calibri" w:hAnsi="Calibri" w:cs="Calibri"/>
                <w:sz w:val="16"/>
                <w:szCs w:val="16"/>
              </w:rPr>
            </w:pPr>
            <w:r w:rsidRPr="00CF1EFF">
              <w:rPr>
                <w:rFonts w:ascii="Calibri" w:hAnsi="Calibri" w:cs="Calibri"/>
                <w:sz w:val="16"/>
                <w:szCs w:val="16"/>
              </w:rPr>
              <w:t>Item #</w:t>
            </w:r>
          </w:p>
        </w:tc>
        <w:tc>
          <w:tcPr>
            <w:tcW w:w="2464" w:type="pct"/>
          </w:tcPr>
          <w:p w14:paraId="741AC8F2" w14:textId="77777777" w:rsidR="00FC3B1B" w:rsidRPr="00CF1EFF" w:rsidRDefault="00FC3B1B" w:rsidP="0016690A">
            <w:pPr>
              <w:rPr>
                <w:rFonts w:ascii="Calibri" w:hAnsi="Calibri" w:cs="Calibri"/>
                <w:sz w:val="16"/>
                <w:szCs w:val="16"/>
              </w:rPr>
            </w:pPr>
            <w:r w:rsidRPr="00CF1EFF">
              <w:rPr>
                <w:rFonts w:ascii="Calibri" w:hAnsi="Calibri" w:cs="Calibri"/>
                <w:sz w:val="16"/>
                <w:szCs w:val="16"/>
              </w:rPr>
              <w:t>Item name</w:t>
            </w:r>
          </w:p>
        </w:tc>
        <w:tc>
          <w:tcPr>
            <w:tcW w:w="1453" w:type="pct"/>
            <w:gridSpan w:val="2"/>
          </w:tcPr>
          <w:p w14:paraId="6FC44EFD" w14:textId="5D92324E" w:rsidR="00FC3B1B" w:rsidRPr="00B324F3" w:rsidRDefault="00FC3B1B" w:rsidP="0016690A">
            <w:pPr>
              <w:pStyle w:val="Web"/>
              <w:jc w:val="center"/>
              <w:rPr>
                <w:rFonts w:ascii="Calibri" w:hAnsi="Calibri" w:cs="Calibri"/>
                <w:sz w:val="16"/>
                <w:szCs w:val="16"/>
              </w:rPr>
            </w:pPr>
            <w:r w:rsidRPr="00B324F3">
              <w:rPr>
                <w:rFonts w:ascii="Calibri" w:eastAsia="BiauKai" w:hAnsi="Calibri" w:cs="Calibri" w:hint="eastAsia"/>
                <w:sz w:val="16"/>
                <w:szCs w:val="16"/>
              </w:rPr>
              <w:t>Ac</w:t>
            </w:r>
            <w:r w:rsidRPr="00B324F3">
              <w:rPr>
                <w:rFonts w:ascii="Calibri" w:eastAsia="BiauKai" w:hAnsi="Calibri" w:cs="Calibri"/>
                <w:sz w:val="16"/>
                <w:szCs w:val="16"/>
              </w:rPr>
              <w:t xml:space="preserve">ademic </w:t>
            </w:r>
            <w:r w:rsidR="00AC5B60" w:rsidRPr="00B324F3">
              <w:rPr>
                <w:rFonts w:ascii="Calibri" w:eastAsia="BiauKai" w:hAnsi="Calibri" w:cs="Calibri"/>
                <w:sz w:val="16"/>
                <w:szCs w:val="16"/>
              </w:rPr>
              <w:t>users</w:t>
            </w:r>
          </w:p>
        </w:tc>
        <w:tc>
          <w:tcPr>
            <w:tcW w:w="700" w:type="pct"/>
          </w:tcPr>
          <w:p w14:paraId="59173925" w14:textId="77777777" w:rsidR="00FC3B1B" w:rsidRPr="00CF1EFF" w:rsidRDefault="00FC3B1B" w:rsidP="0016690A">
            <w:pPr>
              <w:pStyle w:val="Web"/>
              <w:jc w:val="center"/>
              <w:rPr>
                <w:rFonts w:ascii="Calibri" w:hAnsi="Calibri" w:cs="Calibri"/>
                <w:sz w:val="16"/>
                <w:szCs w:val="16"/>
              </w:rPr>
            </w:pPr>
            <w:r w:rsidRPr="00CF1EFF">
              <w:rPr>
                <w:rFonts w:ascii="Calibri" w:eastAsia="BiauKai" w:hAnsi="Calibri" w:cs="Calibri"/>
                <w:sz w:val="16"/>
                <w:szCs w:val="16"/>
              </w:rPr>
              <w:t>Industrial users</w:t>
            </w:r>
          </w:p>
        </w:tc>
      </w:tr>
      <w:tr w:rsidR="00752D24" w:rsidRPr="00CF1EFF" w14:paraId="1B72D53E" w14:textId="77777777" w:rsidTr="00640995">
        <w:tc>
          <w:tcPr>
            <w:tcW w:w="5000" w:type="pct"/>
            <w:gridSpan w:val="5"/>
          </w:tcPr>
          <w:p w14:paraId="4A7F948E" w14:textId="15337675" w:rsidR="00752D24" w:rsidRPr="000728A8" w:rsidRDefault="00752D24" w:rsidP="00BC3190">
            <w:pPr>
              <w:rPr>
                <w:rFonts w:ascii="Calibri" w:hAnsi="Calibri" w:cs="Calibri"/>
                <w:bCs/>
                <w:sz w:val="16"/>
                <w:szCs w:val="16"/>
              </w:rPr>
            </w:pPr>
            <w:r w:rsidRPr="00B324F3">
              <w:rPr>
                <w:rFonts w:ascii="Calibri" w:hAnsi="Calibri" w:cs="Calibri"/>
                <w:b/>
                <w:bCs/>
                <w:sz w:val="16"/>
                <w:szCs w:val="16"/>
              </w:rPr>
              <w:t xml:space="preserve">Basic protein quality </w:t>
            </w:r>
            <w:r w:rsidR="00EF4689" w:rsidRPr="00B324F3">
              <w:rPr>
                <w:rFonts w:ascii="Calibri" w:hAnsi="Calibri" w:cs="Calibri"/>
                <w:b/>
                <w:bCs/>
                <w:sz w:val="16"/>
                <w:szCs w:val="16"/>
              </w:rPr>
              <w:t>contr</w:t>
            </w:r>
            <w:r w:rsidR="00EF4689" w:rsidRPr="006F4946">
              <w:rPr>
                <w:rFonts w:ascii="Calibri" w:hAnsi="Calibri" w:cs="Calibri"/>
                <w:b/>
                <w:bCs/>
                <w:sz w:val="16"/>
                <w:szCs w:val="16"/>
              </w:rPr>
              <w:t>ol</w:t>
            </w:r>
            <w:r w:rsidR="002D042A" w:rsidRPr="006F4946">
              <w:rPr>
                <w:rFonts w:ascii="Calibri" w:hAnsi="Calibri" w:cs="Calibri"/>
                <w:b/>
                <w:bCs/>
                <w:sz w:val="16"/>
                <w:szCs w:val="16"/>
              </w:rPr>
              <w:t xml:space="preserve"> </w:t>
            </w:r>
            <w:r w:rsidR="002D042A" w:rsidRPr="006F4946">
              <w:rPr>
                <w:rFonts w:ascii="Calibri" w:hAnsi="Calibri" w:cs="Calibri"/>
                <w:bCs/>
                <w:sz w:val="16"/>
                <w:szCs w:val="16"/>
                <w:vertAlign w:val="superscript"/>
              </w:rPr>
              <w:t>g</w:t>
            </w:r>
          </w:p>
        </w:tc>
      </w:tr>
      <w:tr w:rsidR="00512427" w:rsidRPr="00CF1EFF" w14:paraId="3899869D" w14:textId="77777777" w:rsidTr="00512427">
        <w:tc>
          <w:tcPr>
            <w:tcW w:w="383" w:type="pct"/>
          </w:tcPr>
          <w:p w14:paraId="662934C4"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CF-04</w:t>
            </w:r>
          </w:p>
        </w:tc>
        <w:tc>
          <w:tcPr>
            <w:tcW w:w="2464" w:type="pct"/>
          </w:tcPr>
          <w:p w14:paraId="55DA28CE"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Far-UV CD spectrum</w:t>
            </w:r>
          </w:p>
        </w:tc>
        <w:tc>
          <w:tcPr>
            <w:tcW w:w="1453" w:type="pct"/>
            <w:gridSpan w:val="2"/>
          </w:tcPr>
          <w:p w14:paraId="48EA6A58" w14:textId="08CD5C13" w:rsidR="00512427" w:rsidRPr="00B324F3" w:rsidRDefault="00512427" w:rsidP="00512427">
            <w:pPr>
              <w:jc w:val="center"/>
              <w:rPr>
                <w:rFonts w:ascii="Calibri" w:hAnsi="Calibri" w:cs="Calibri"/>
                <w:sz w:val="16"/>
                <w:szCs w:val="16"/>
              </w:rPr>
            </w:pPr>
            <w:r w:rsidRPr="00B324F3">
              <w:rPr>
                <w:rFonts w:ascii="Calibri" w:hAnsi="Calibri" w:cs="Calibri" w:hint="eastAsia"/>
                <w:sz w:val="16"/>
                <w:szCs w:val="16"/>
              </w:rPr>
              <w:t>6</w:t>
            </w:r>
            <w:r w:rsidRPr="00B324F3">
              <w:rPr>
                <w:rFonts w:ascii="Calibri" w:hAnsi="Calibri" w:cs="Calibri"/>
                <w:sz w:val="16"/>
                <w:szCs w:val="16"/>
              </w:rPr>
              <w:t>00</w:t>
            </w:r>
          </w:p>
        </w:tc>
        <w:tc>
          <w:tcPr>
            <w:tcW w:w="700" w:type="pct"/>
          </w:tcPr>
          <w:p w14:paraId="63FE94A6" w14:textId="1C7105BC" w:rsidR="00512427" w:rsidRPr="00B324F3" w:rsidRDefault="00512427" w:rsidP="0016690A">
            <w:pPr>
              <w:jc w:val="center"/>
              <w:rPr>
                <w:rFonts w:ascii="Calibri" w:hAnsi="Calibri" w:cs="Calibri"/>
                <w:sz w:val="16"/>
                <w:szCs w:val="16"/>
              </w:rPr>
            </w:pPr>
            <w:r w:rsidRPr="00B324F3">
              <w:rPr>
                <w:rFonts w:ascii="Calibri" w:hAnsi="Calibri" w:cs="Calibri" w:hint="eastAsia"/>
                <w:sz w:val="16"/>
                <w:szCs w:val="16"/>
              </w:rPr>
              <w:t>30</w:t>
            </w:r>
            <w:r w:rsidRPr="00B324F3">
              <w:rPr>
                <w:rFonts w:ascii="Calibri" w:hAnsi="Calibri" w:cs="Calibri"/>
                <w:sz w:val="16"/>
                <w:szCs w:val="16"/>
              </w:rPr>
              <w:t>00</w:t>
            </w:r>
          </w:p>
        </w:tc>
      </w:tr>
      <w:tr w:rsidR="00512427" w:rsidRPr="00CF1EFF" w14:paraId="7A3F79FE" w14:textId="77777777" w:rsidTr="00512427">
        <w:tc>
          <w:tcPr>
            <w:tcW w:w="383" w:type="pct"/>
          </w:tcPr>
          <w:p w14:paraId="0B21F47E"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CF-04.1</w:t>
            </w:r>
          </w:p>
        </w:tc>
        <w:tc>
          <w:tcPr>
            <w:tcW w:w="2464" w:type="pct"/>
          </w:tcPr>
          <w:p w14:paraId="30AD46AA"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Far-UV CD thermal melt (single wavelength)</w:t>
            </w:r>
          </w:p>
        </w:tc>
        <w:tc>
          <w:tcPr>
            <w:tcW w:w="1453" w:type="pct"/>
            <w:gridSpan w:val="2"/>
          </w:tcPr>
          <w:p w14:paraId="0316CA8E" w14:textId="5C488750" w:rsidR="00512427" w:rsidRPr="00B324F3" w:rsidRDefault="00512427" w:rsidP="00512427">
            <w:pPr>
              <w:jc w:val="center"/>
              <w:rPr>
                <w:rFonts w:ascii="Calibri" w:hAnsi="Calibri" w:cs="Calibri"/>
                <w:sz w:val="16"/>
                <w:szCs w:val="16"/>
              </w:rPr>
            </w:pPr>
            <w:r w:rsidRPr="00B324F3">
              <w:rPr>
                <w:rFonts w:ascii="Calibri" w:hAnsi="Calibri" w:cs="Calibri"/>
                <w:sz w:val="16"/>
                <w:szCs w:val="16"/>
              </w:rPr>
              <w:t>1000</w:t>
            </w:r>
          </w:p>
        </w:tc>
        <w:tc>
          <w:tcPr>
            <w:tcW w:w="700" w:type="pct"/>
          </w:tcPr>
          <w:p w14:paraId="1C656E26" w14:textId="77777777" w:rsidR="00512427" w:rsidRPr="00B324F3" w:rsidRDefault="00512427" w:rsidP="00014A42">
            <w:pPr>
              <w:jc w:val="center"/>
              <w:rPr>
                <w:rFonts w:ascii="Calibri" w:hAnsi="Calibri" w:cs="Calibri"/>
                <w:sz w:val="16"/>
                <w:szCs w:val="16"/>
              </w:rPr>
            </w:pPr>
            <w:r w:rsidRPr="00B324F3">
              <w:rPr>
                <w:rFonts w:ascii="Calibri" w:hAnsi="Calibri" w:cs="Calibri"/>
                <w:sz w:val="16"/>
                <w:szCs w:val="16"/>
              </w:rPr>
              <w:t>4500</w:t>
            </w:r>
          </w:p>
        </w:tc>
      </w:tr>
      <w:tr w:rsidR="00512427" w:rsidRPr="00CF1EFF" w14:paraId="5EBFAE54" w14:textId="77777777" w:rsidTr="00512427">
        <w:tc>
          <w:tcPr>
            <w:tcW w:w="383" w:type="pct"/>
          </w:tcPr>
          <w:p w14:paraId="35115321"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CF-05</w:t>
            </w:r>
          </w:p>
        </w:tc>
        <w:tc>
          <w:tcPr>
            <w:tcW w:w="2464" w:type="pct"/>
          </w:tcPr>
          <w:p w14:paraId="74AEFA51"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DSF T</w:t>
            </w:r>
            <w:r w:rsidRPr="00B324F3">
              <w:rPr>
                <w:rFonts w:ascii="Calibri" w:hAnsi="Calibri" w:cs="Calibri"/>
                <w:sz w:val="16"/>
                <w:szCs w:val="16"/>
                <w:vertAlign w:val="subscript"/>
              </w:rPr>
              <w:t>m</w:t>
            </w:r>
            <w:r w:rsidRPr="00B324F3">
              <w:rPr>
                <w:rFonts w:ascii="Calibri" w:hAnsi="Calibri" w:cs="Calibri"/>
                <w:sz w:val="16"/>
                <w:szCs w:val="16"/>
              </w:rPr>
              <w:t xml:space="preserve"> screen</w:t>
            </w:r>
          </w:p>
        </w:tc>
        <w:tc>
          <w:tcPr>
            <w:tcW w:w="1453" w:type="pct"/>
            <w:gridSpan w:val="2"/>
          </w:tcPr>
          <w:p w14:paraId="0025168C" w14:textId="516689AC" w:rsidR="00512427" w:rsidRPr="00B324F3" w:rsidRDefault="00512427" w:rsidP="00512427">
            <w:pPr>
              <w:jc w:val="center"/>
              <w:rPr>
                <w:rFonts w:ascii="Calibri" w:hAnsi="Calibri" w:cs="Calibri"/>
                <w:sz w:val="16"/>
                <w:szCs w:val="16"/>
              </w:rPr>
            </w:pPr>
            <w:r w:rsidRPr="00B324F3">
              <w:rPr>
                <w:rFonts w:ascii="Calibri" w:hAnsi="Calibri" w:cs="Calibri"/>
                <w:sz w:val="16"/>
                <w:szCs w:val="16"/>
              </w:rPr>
              <w:t>4000</w:t>
            </w:r>
          </w:p>
        </w:tc>
        <w:tc>
          <w:tcPr>
            <w:tcW w:w="700" w:type="pct"/>
          </w:tcPr>
          <w:p w14:paraId="29DEADD6" w14:textId="77777777" w:rsidR="00512427" w:rsidRPr="00B324F3" w:rsidRDefault="00512427" w:rsidP="0016690A">
            <w:pPr>
              <w:jc w:val="center"/>
              <w:rPr>
                <w:rFonts w:ascii="Calibri" w:hAnsi="Calibri" w:cs="Calibri"/>
                <w:sz w:val="16"/>
                <w:szCs w:val="16"/>
              </w:rPr>
            </w:pPr>
            <w:r w:rsidRPr="00B324F3">
              <w:rPr>
                <w:rFonts w:ascii="Calibri" w:hAnsi="Calibri" w:cs="Calibri"/>
                <w:sz w:val="16"/>
                <w:szCs w:val="16"/>
              </w:rPr>
              <w:t>6000</w:t>
            </w:r>
          </w:p>
        </w:tc>
      </w:tr>
      <w:tr w:rsidR="00512427" w:rsidRPr="00CF1EFF" w14:paraId="52084633" w14:textId="77777777" w:rsidTr="00512427">
        <w:tc>
          <w:tcPr>
            <w:tcW w:w="383" w:type="pct"/>
          </w:tcPr>
          <w:p w14:paraId="32821854"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CF-06</w:t>
            </w:r>
          </w:p>
        </w:tc>
        <w:tc>
          <w:tcPr>
            <w:tcW w:w="2464" w:type="pct"/>
          </w:tcPr>
          <w:p w14:paraId="43EC0CC8"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AUC (SV mode)</w:t>
            </w:r>
          </w:p>
        </w:tc>
        <w:tc>
          <w:tcPr>
            <w:tcW w:w="1453" w:type="pct"/>
            <w:gridSpan w:val="2"/>
          </w:tcPr>
          <w:p w14:paraId="61B8338F" w14:textId="6B3CD9D9" w:rsidR="00512427" w:rsidRPr="00B324F3" w:rsidRDefault="00F82B1D" w:rsidP="00512427">
            <w:pPr>
              <w:jc w:val="center"/>
              <w:rPr>
                <w:rFonts w:ascii="Calibri" w:hAnsi="Calibri" w:cs="Calibri"/>
                <w:sz w:val="16"/>
                <w:szCs w:val="16"/>
              </w:rPr>
            </w:pPr>
            <w:r w:rsidRPr="00707C42">
              <w:rPr>
                <w:rFonts w:ascii="Calibri" w:hAnsi="Calibri" w:cs="Calibri" w:hint="eastAsia"/>
                <w:sz w:val="16"/>
                <w:szCs w:val="16"/>
              </w:rPr>
              <w:t>20</w:t>
            </w:r>
            <w:r w:rsidR="00512427" w:rsidRPr="00707C42">
              <w:rPr>
                <w:rFonts w:ascii="Calibri" w:hAnsi="Calibri" w:cs="Calibri"/>
                <w:sz w:val="16"/>
                <w:szCs w:val="16"/>
              </w:rPr>
              <w:t>00</w:t>
            </w:r>
          </w:p>
        </w:tc>
        <w:tc>
          <w:tcPr>
            <w:tcW w:w="700" w:type="pct"/>
          </w:tcPr>
          <w:p w14:paraId="729ED2C2" w14:textId="7B2DDAFB" w:rsidR="00512427" w:rsidRPr="00B324F3" w:rsidRDefault="00512427" w:rsidP="0016690A">
            <w:pPr>
              <w:jc w:val="center"/>
              <w:rPr>
                <w:rFonts w:ascii="Calibri" w:hAnsi="Calibri" w:cs="Calibri"/>
                <w:sz w:val="16"/>
                <w:szCs w:val="16"/>
              </w:rPr>
            </w:pPr>
            <w:r w:rsidRPr="00B324F3">
              <w:rPr>
                <w:rFonts w:ascii="Calibri" w:eastAsia="BiauKai" w:hAnsi="Calibri" w:cs="Calibri" w:hint="eastAsia"/>
                <w:sz w:val="16"/>
                <w:szCs w:val="16"/>
              </w:rPr>
              <w:t xml:space="preserve">16000 </w:t>
            </w:r>
            <w:r w:rsidR="00141E1C">
              <w:rPr>
                <w:rFonts w:ascii="Calibri" w:eastAsia="BiauKai" w:hAnsi="Calibri" w:cs="Calibri" w:hint="eastAsia"/>
                <w:sz w:val="16"/>
                <w:szCs w:val="16"/>
                <w:vertAlign w:val="superscript"/>
              </w:rPr>
              <w:t>&amp;</w:t>
            </w:r>
          </w:p>
        </w:tc>
      </w:tr>
      <w:tr w:rsidR="00512427" w:rsidRPr="00CF1EFF" w14:paraId="54DE1F51" w14:textId="77777777" w:rsidTr="00512427">
        <w:tc>
          <w:tcPr>
            <w:tcW w:w="383" w:type="pct"/>
          </w:tcPr>
          <w:p w14:paraId="62F274C6"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CF-07</w:t>
            </w:r>
          </w:p>
        </w:tc>
        <w:tc>
          <w:tcPr>
            <w:tcW w:w="2464" w:type="pct"/>
          </w:tcPr>
          <w:p w14:paraId="0A76A953" w14:textId="1D764BA7" w:rsidR="00512427" w:rsidRPr="00B324F3" w:rsidRDefault="00512427" w:rsidP="0016690A">
            <w:pPr>
              <w:rPr>
                <w:rFonts w:ascii="Calibri" w:hAnsi="Calibri" w:cs="Calibri"/>
                <w:sz w:val="16"/>
                <w:szCs w:val="16"/>
              </w:rPr>
            </w:pPr>
            <w:r w:rsidRPr="00B324F3">
              <w:rPr>
                <w:rFonts w:ascii="Calibri" w:hAnsi="Calibri" w:cs="Calibri"/>
                <w:sz w:val="16"/>
                <w:szCs w:val="16"/>
              </w:rPr>
              <w:t>SEC</w:t>
            </w:r>
            <w:r w:rsidR="007620E6" w:rsidRPr="00B30154">
              <w:rPr>
                <w:rFonts w:ascii="Calibri" w:hAnsi="Calibri" w:cs="Calibri"/>
                <w:sz w:val="16"/>
                <w:szCs w:val="16"/>
                <w:vertAlign w:val="superscript"/>
              </w:rPr>
              <w:t xml:space="preserve"> h</w:t>
            </w:r>
          </w:p>
        </w:tc>
        <w:tc>
          <w:tcPr>
            <w:tcW w:w="1453" w:type="pct"/>
            <w:gridSpan w:val="2"/>
          </w:tcPr>
          <w:p w14:paraId="15AACE35" w14:textId="4C88F454" w:rsidR="00512427" w:rsidRPr="00B324F3" w:rsidRDefault="00512427" w:rsidP="00512427">
            <w:pPr>
              <w:jc w:val="center"/>
              <w:rPr>
                <w:rFonts w:ascii="Calibri" w:hAnsi="Calibri" w:cs="Calibri"/>
                <w:sz w:val="16"/>
                <w:szCs w:val="16"/>
              </w:rPr>
            </w:pPr>
            <w:r w:rsidRPr="00B324F3">
              <w:rPr>
                <w:rFonts w:ascii="Calibri" w:hAnsi="Calibri" w:cs="Calibri"/>
                <w:sz w:val="16"/>
                <w:szCs w:val="16"/>
              </w:rPr>
              <w:t>2300</w:t>
            </w:r>
          </w:p>
        </w:tc>
        <w:tc>
          <w:tcPr>
            <w:tcW w:w="700" w:type="pct"/>
          </w:tcPr>
          <w:p w14:paraId="54B5933B" w14:textId="77777777" w:rsidR="00512427" w:rsidRPr="00B324F3" w:rsidRDefault="00512427" w:rsidP="0016690A">
            <w:pPr>
              <w:jc w:val="center"/>
              <w:rPr>
                <w:rFonts w:ascii="Calibri" w:hAnsi="Calibri" w:cs="Calibri"/>
                <w:sz w:val="16"/>
                <w:szCs w:val="16"/>
              </w:rPr>
            </w:pPr>
            <w:r w:rsidRPr="00B324F3">
              <w:rPr>
                <w:rFonts w:ascii="Calibri" w:hAnsi="Calibri" w:cs="Calibri"/>
                <w:sz w:val="16"/>
                <w:szCs w:val="16"/>
              </w:rPr>
              <w:t>9000</w:t>
            </w:r>
          </w:p>
        </w:tc>
      </w:tr>
      <w:tr w:rsidR="00512427" w:rsidRPr="00CF1EFF" w14:paraId="530C134F" w14:textId="77777777" w:rsidTr="00512427">
        <w:tc>
          <w:tcPr>
            <w:tcW w:w="383" w:type="pct"/>
          </w:tcPr>
          <w:p w14:paraId="4421F001"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CF-08</w:t>
            </w:r>
          </w:p>
        </w:tc>
        <w:tc>
          <w:tcPr>
            <w:tcW w:w="2464" w:type="pct"/>
          </w:tcPr>
          <w:p w14:paraId="65012C9B" w14:textId="33193205" w:rsidR="00512427" w:rsidRPr="00B324F3" w:rsidRDefault="00512427" w:rsidP="0016690A">
            <w:pPr>
              <w:rPr>
                <w:rFonts w:ascii="Calibri" w:hAnsi="Calibri" w:cs="Calibri"/>
                <w:sz w:val="16"/>
                <w:szCs w:val="16"/>
              </w:rPr>
            </w:pPr>
            <w:r w:rsidRPr="00B324F3">
              <w:rPr>
                <w:rFonts w:ascii="Calibri" w:hAnsi="Calibri" w:cs="Calibri"/>
                <w:sz w:val="16"/>
                <w:szCs w:val="16"/>
              </w:rPr>
              <w:t>SEC-MALS</w:t>
            </w:r>
            <w:r w:rsidR="00194F53" w:rsidRPr="00CF1EFF">
              <w:rPr>
                <w:rFonts w:ascii="Calibri" w:hAnsi="Calibri" w:cs="Calibri"/>
                <w:sz w:val="16"/>
                <w:szCs w:val="16"/>
                <w:vertAlign w:val="superscript"/>
              </w:rPr>
              <w:t xml:space="preserve"> </w:t>
            </w:r>
            <w:r w:rsidR="00194F53" w:rsidRPr="00B30154">
              <w:rPr>
                <w:rFonts w:ascii="Calibri" w:hAnsi="Calibri" w:cs="Calibri"/>
                <w:sz w:val="16"/>
                <w:szCs w:val="16"/>
                <w:vertAlign w:val="superscript"/>
              </w:rPr>
              <w:t>h</w:t>
            </w:r>
          </w:p>
        </w:tc>
        <w:tc>
          <w:tcPr>
            <w:tcW w:w="1453" w:type="pct"/>
            <w:gridSpan w:val="2"/>
          </w:tcPr>
          <w:p w14:paraId="51F1EEF3" w14:textId="627BCD33" w:rsidR="00512427" w:rsidRPr="00B324F3" w:rsidRDefault="00512427" w:rsidP="00512427">
            <w:pPr>
              <w:jc w:val="center"/>
              <w:rPr>
                <w:rFonts w:ascii="Calibri" w:hAnsi="Calibri" w:cs="Calibri"/>
                <w:sz w:val="16"/>
                <w:szCs w:val="16"/>
              </w:rPr>
            </w:pPr>
            <w:r w:rsidRPr="00B324F3">
              <w:rPr>
                <w:rFonts w:ascii="Calibri" w:hAnsi="Calibri" w:cs="Calibri"/>
                <w:sz w:val="16"/>
                <w:szCs w:val="16"/>
              </w:rPr>
              <w:t>3600</w:t>
            </w:r>
          </w:p>
        </w:tc>
        <w:tc>
          <w:tcPr>
            <w:tcW w:w="700" w:type="pct"/>
          </w:tcPr>
          <w:p w14:paraId="4968C2F5" w14:textId="77777777" w:rsidR="00512427" w:rsidRPr="00B324F3" w:rsidRDefault="00512427" w:rsidP="00014A42">
            <w:pPr>
              <w:jc w:val="center"/>
              <w:rPr>
                <w:rFonts w:ascii="Calibri" w:hAnsi="Calibri" w:cs="Calibri"/>
                <w:sz w:val="16"/>
                <w:szCs w:val="16"/>
              </w:rPr>
            </w:pPr>
            <w:r w:rsidRPr="00B324F3">
              <w:rPr>
                <w:rFonts w:ascii="Calibri" w:hAnsi="Calibri" w:cs="Calibri"/>
                <w:sz w:val="16"/>
                <w:szCs w:val="16"/>
              </w:rPr>
              <w:t>22000</w:t>
            </w:r>
          </w:p>
        </w:tc>
      </w:tr>
      <w:tr w:rsidR="00512427" w:rsidRPr="00CF1EFF" w14:paraId="3B2D94F4" w14:textId="77777777" w:rsidTr="00512427">
        <w:tc>
          <w:tcPr>
            <w:tcW w:w="383" w:type="pct"/>
          </w:tcPr>
          <w:p w14:paraId="07310D70"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CF-09</w:t>
            </w:r>
          </w:p>
        </w:tc>
        <w:tc>
          <w:tcPr>
            <w:tcW w:w="2464" w:type="pct"/>
          </w:tcPr>
          <w:p w14:paraId="7FDD456B" w14:textId="76D964D9" w:rsidR="00512427" w:rsidRPr="00B324F3" w:rsidRDefault="00512427" w:rsidP="0016690A">
            <w:pPr>
              <w:rPr>
                <w:rFonts w:ascii="Calibri" w:eastAsia="BiauKai" w:hAnsi="Calibri" w:cs="Calibri"/>
                <w:sz w:val="16"/>
                <w:szCs w:val="16"/>
              </w:rPr>
            </w:pPr>
            <w:r w:rsidRPr="00B324F3">
              <w:rPr>
                <w:rFonts w:ascii="Calibri" w:eastAsia="BiauKai" w:hAnsi="Calibri" w:cs="Calibri"/>
                <w:sz w:val="16"/>
                <w:szCs w:val="16"/>
              </w:rPr>
              <w:t>AF4-MALS R&amp;D</w:t>
            </w:r>
            <w:r w:rsidR="00387BED" w:rsidRPr="00600F7E">
              <w:rPr>
                <w:rFonts w:ascii="Calibri" w:hAnsi="Calibri" w:cs="Calibri"/>
                <w:color w:val="FF0000"/>
                <w:sz w:val="16"/>
                <w:szCs w:val="16"/>
                <w:vertAlign w:val="superscript"/>
              </w:rPr>
              <w:t xml:space="preserve"> </w:t>
            </w:r>
            <w:r w:rsidR="00387BED" w:rsidRPr="00B30154">
              <w:rPr>
                <w:rFonts w:ascii="Calibri" w:hAnsi="Calibri" w:cs="Calibri"/>
                <w:sz w:val="16"/>
                <w:szCs w:val="16"/>
                <w:vertAlign w:val="superscript"/>
              </w:rPr>
              <w:t>h</w:t>
            </w:r>
          </w:p>
        </w:tc>
        <w:tc>
          <w:tcPr>
            <w:tcW w:w="1453" w:type="pct"/>
            <w:gridSpan w:val="2"/>
          </w:tcPr>
          <w:p w14:paraId="00C90F34" w14:textId="1D2CE662" w:rsidR="00512427" w:rsidRPr="00B324F3" w:rsidRDefault="00512427" w:rsidP="00512427">
            <w:pPr>
              <w:jc w:val="center"/>
              <w:rPr>
                <w:rFonts w:ascii="Calibri" w:hAnsi="Calibri" w:cs="Calibri"/>
                <w:sz w:val="16"/>
                <w:szCs w:val="16"/>
              </w:rPr>
            </w:pPr>
            <w:r w:rsidRPr="00B324F3">
              <w:rPr>
                <w:rFonts w:ascii="Calibri" w:hAnsi="Calibri" w:cs="Calibri"/>
                <w:sz w:val="16"/>
                <w:szCs w:val="16"/>
              </w:rPr>
              <w:t>10000</w:t>
            </w:r>
          </w:p>
        </w:tc>
        <w:tc>
          <w:tcPr>
            <w:tcW w:w="700" w:type="pct"/>
          </w:tcPr>
          <w:p w14:paraId="3C58F14B" w14:textId="77777777" w:rsidR="00512427" w:rsidRPr="00B324F3" w:rsidRDefault="00512427" w:rsidP="00014A42">
            <w:pPr>
              <w:jc w:val="center"/>
              <w:rPr>
                <w:rFonts w:ascii="Calibri" w:hAnsi="Calibri" w:cs="Calibri"/>
                <w:sz w:val="16"/>
                <w:szCs w:val="16"/>
              </w:rPr>
            </w:pPr>
            <w:r w:rsidRPr="00B324F3">
              <w:rPr>
                <w:rFonts w:ascii="Calibri" w:hAnsi="Calibri" w:cs="Calibri"/>
                <w:sz w:val="16"/>
                <w:szCs w:val="16"/>
              </w:rPr>
              <w:t>48000</w:t>
            </w:r>
          </w:p>
        </w:tc>
      </w:tr>
      <w:tr w:rsidR="00512427" w:rsidRPr="00CF1EFF" w14:paraId="76C64BE0" w14:textId="77777777" w:rsidTr="00512427">
        <w:tc>
          <w:tcPr>
            <w:tcW w:w="383" w:type="pct"/>
          </w:tcPr>
          <w:p w14:paraId="5EB81740" w14:textId="77777777" w:rsidR="00512427" w:rsidRPr="00B324F3" w:rsidRDefault="00512427" w:rsidP="0016690A">
            <w:pPr>
              <w:rPr>
                <w:rFonts w:ascii="Calibri" w:hAnsi="Calibri" w:cs="Calibri"/>
                <w:sz w:val="16"/>
                <w:szCs w:val="16"/>
              </w:rPr>
            </w:pPr>
            <w:r w:rsidRPr="00B324F3">
              <w:rPr>
                <w:rFonts w:ascii="Calibri" w:hAnsi="Calibri" w:cs="Calibri"/>
                <w:sz w:val="16"/>
                <w:szCs w:val="16"/>
              </w:rPr>
              <w:t>CF-09.1</w:t>
            </w:r>
          </w:p>
        </w:tc>
        <w:tc>
          <w:tcPr>
            <w:tcW w:w="2464" w:type="pct"/>
          </w:tcPr>
          <w:p w14:paraId="5760DE72" w14:textId="6847B388" w:rsidR="00512427" w:rsidRPr="00B324F3" w:rsidRDefault="00512427" w:rsidP="0016690A">
            <w:pPr>
              <w:rPr>
                <w:rFonts w:ascii="Calibri" w:eastAsia="BiauKai" w:hAnsi="Calibri" w:cs="Calibri"/>
                <w:sz w:val="16"/>
                <w:szCs w:val="16"/>
              </w:rPr>
            </w:pPr>
            <w:r w:rsidRPr="00B324F3">
              <w:rPr>
                <w:rFonts w:ascii="Calibri" w:eastAsia="BiauKai" w:hAnsi="Calibri" w:cs="Calibri"/>
                <w:sz w:val="16"/>
                <w:szCs w:val="16"/>
              </w:rPr>
              <w:t>AF4-MALS Routine</w:t>
            </w:r>
            <w:bookmarkStart w:id="0" w:name="_GoBack"/>
            <w:r w:rsidR="00E65ADF" w:rsidRPr="00B30154">
              <w:rPr>
                <w:rFonts w:ascii="Calibri" w:hAnsi="Calibri" w:cs="Calibri"/>
                <w:sz w:val="16"/>
                <w:szCs w:val="16"/>
                <w:vertAlign w:val="superscript"/>
              </w:rPr>
              <w:t>h</w:t>
            </w:r>
            <w:bookmarkEnd w:id="0"/>
          </w:p>
        </w:tc>
        <w:tc>
          <w:tcPr>
            <w:tcW w:w="1453" w:type="pct"/>
            <w:gridSpan w:val="2"/>
          </w:tcPr>
          <w:p w14:paraId="290E1D26" w14:textId="592AD272" w:rsidR="00512427" w:rsidRPr="00B324F3" w:rsidRDefault="00512427" w:rsidP="00512427">
            <w:pPr>
              <w:jc w:val="center"/>
              <w:rPr>
                <w:rFonts w:ascii="Calibri" w:hAnsi="Calibri" w:cs="Calibri"/>
                <w:sz w:val="16"/>
                <w:szCs w:val="16"/>
              </w:rPr>
            </w:pPr>
            <w:r w:rsidRPr="00B324F3">
              <w:rPr>
                <w:rFonts w:ascii="Calibri" w:hAnsi="Calibri" w:cs="Calibri"/>
                <w:sz w:val="16"/>
                <w:szCs w:val="16"/>
              </w:rPr>
              <w:t>8200</w:t>
            </w:r>
          </w:p>
        </w:tc>
        <w:tc>
          <w:tcPr>
            <w:tcW w:w="700" w:type="pct"/>
          </w:tcPr>
          <w:p w14:paraId="1D80F1BB" w14:textId="77777777" w:rsidR="00512427" w:rsidRPr="00B324F3" w:rsidRDefault="00512427" w:rsidP="00014A42">
            <w:pPr>
              <w:jc w:val="center"/>
              <w:rPr>
                <w:rFonts w:ascii="Calibri" w:hAnsi="Calibri" w:cs="Calibri"/>
                <w:sz w:val="16"/>
                <w:szCs w:val="16"/>
              </w:rPr>
            </w:pPr>
            <w:r w:rsidRPr="00B324F3">
              <w:rPr>
                <w:rFonts w:ascii="Calibri" w:hAnsi="Calibri" w:cs="Calibri"/>
                <w:sz w:val="16"/>
                <w:szCs w:val="16"/>
              </w:rPr>
              <w:t>32000</w:t>
            </w:r>
          </w:p>
        </w:tc>
      </w:tr>
      <w:tr w:rsidR="00752D24" w:rsidRPr="00CF1EFF" w14:paraId="00E88C6A" w14:textId="77777777" w:rsidTr="00640995">
        <w:tc>
          <w:tcPr>
            <w:tcW w:w="5000" w:type="pct"/>
            <w:gridSpan w:val="5"/>
          </w:tcPr>
          <w:p w14:paraId="3059D260" w14:textId="48F4B93B" w:rsidR="00752D24" w:rsidRPr="00B324F3" w:rsidRDefault="00CF1EFF" w:rsidP="00752D24">
            <w:pPr>
              <w:rPr>
                <w:rFonts w:ascii="Calibri" w:hAnsi="Calibri" w:cs="Calibri"/>
                <w:b/>
                <w:bCs/>
                <w:sz w:val="16"/>
                <w:szCs w:val="16"/>
              </w:rPr>
            </w:pPr>
            <w:r w:rsidRPr="00B324F3">
              <w:rPr>
                <w:rFonts w:ascii="Calibri" w:hAnsi="Calibri" w:cs="Calibri"/>
                <w:b/>
                <w:bCs/>
                <w:sz w:val="16"/>
                <w:szCs w:val="16"/>
              </w:rPr>
              <w:t>Protein X-ray Crystallography related items</w:t>
            </w:r>
          </w:p>
        </w:tc>
      </w:tr>
      <w:tr w:rsidR="00CF1EFF" w:rsidRPr="00CF1EFF" w14:paraId="7C62DE0D" w14:textId="77777777" w:rsidTr="00640995">
        <w:tc>
          <w:tcPr>
            <w:tcW w:w="5000" w:type="pct"/>
            <w:gridSpan w:val="5"/>
          </w:tcPr>
          <w:p w14:paraId="27D047E5" w14:textId="2B1C5A0E" w:rsidR="00CF1EFF" w:rsidRPr="00B324F3" w:rsidRDefault="00CF1EFF" w:rsidP="00752D24">
            <w:pPr>
              <w:rPr>
                <w:rFonts w:ascii="Calibri" w:hAnsi="Calibri" w:cs="Calibri"/>
                <w:b/>
                <w:bCs/>
                <w:sz w:val="16"/>
                <w:szCs w:val="16"/>
              </w:rPr>
            </w:pPr>
            <w:r w:rsidRPr="00B324F3">
              <w:rPr>
                <w:rFonts w:cstheme="minorHAnsi"/>
                <w:sz w:val="16"/>
                <w:szCs w:val="16"/>
              </w:rPr>
              <w:t>PX-01 Robotic crystallization screening with 96-well plate (per plate)</w:t>
            </w:r>
            <w:r w:rsidRPr="00B324F3">
              <w:rPr>
                <w:rFonts w:cstheme="minorHAnsi"/>
                <w:sz w:val="16"/>
                <w:szCs w:val="16"/>
                <w:vertAlign w:val="superscript"/>
              </w:rPr>
              <w:t xml:space="preserve"> </w:t>
            </w:r>
            <w:proofErr w:type="spellStart"/>
            <w:r w:rsidRPr="00B324F3">
              <w:rPr>
                <w:rFonts w:cstheme="minorHAnsi"/>
                <w:sz w:val="16"/>
                <w:szCs w:val="16"/>
                <w:vertAlign w:val="superscript"/>
              </w:rPr>
              <w:t>i</w:t>
            </w:r>
            <w:proofErr w:type="spellEnd"/>
          </w:p>
        </w:tc>
      </w:tr>
      <w:tr w:rsidR="00512427" w:rsidRPr="00CF1EFF" w14:paraId="0A6D7B4A" w14:textId="77777777" w:rsidTr="00512427">
        <w:tc>
          <w:tcPr>
            <w:tcW w:w="383" w:type="pct"/>
          </w:tcPr>
          <w:p w14:paraId="745F6252" w14:textId="1E8D4CD3" w:rsidR="00512427" w:rsidRPr="00CF1EFF" w:rsidRDefault="00512427" w:rsidP="004A15CC">
            <w:pPr>
              <w:rPr>
                <w:rFonts w:ascii="Calibri" w:hAnsi="Calibri" w:cs="Calibri"/>
                <w:sz w:val="16"/>
                <w:szCs w:val="16"/>
              </w:rPr>
            </w:pPr>
            <w:r w:rsidRPr="007B773E">
              <w:rPr>
                <w:rFonts w:cstheme="minorHAnsi"/>
                <w:sz w:val="16"/>
                <w:szCs w:val="16"/>
              </w:rPr>
              <w:t>PX-01.1</w:t>
            </w:r>
          </w:p>
        </w:tc>
        <w:tc>
          <w:tcPr>
            <w:tcW w:w="2464" w:type="pct"/>
          </w:tcPr>
          <w:p w14:paraId="0A4BDD41" w14:textId="11640E27" w:rsidR="00512427" w:rsidRPr="00CF1EFF" w:rsidRDefault="00512427" w:rsidP="004A15CC">
            <w:pPr>
              <w:rPr>
                <w:rFonts w:ascii="Calibri" w:eastAsia="BiauKai" w:hAnsi="Calibri" w:cs="Calibri"/>
                <w:sz w:val="16"/>
                <w:szCs w:val="16"/>
              </w:rPr>
            </w:pPr>
            <w:r w:rsidRPr="007B773E">
              <w:rPr>
                <w:rFonts w:cstheme="minorHAnsi"/>
                <w:sz w:val="16"/>
                <w:szCs w:val="16"/>
              </w:rPr>
              <w:t>Sitting-drop plate with 1 drop/per well (TW brand)</w:t>
            </w:r>
          </w:p>
        </w:tc>
        <w:tc>
          <w:tcPr>
            <w:tcW w:w="1453" w:type="pct"/>
            <w:gridSpan w:val="2"/>
          </w:tcPr>
          <w:p w14:paraId="403B6719" w14:textId="250E1CB2" w:rsidR="00512427" w:rsidRPr="00B324F3" w:rsidRDefault="00512427" w:rsidP="00512427">
            <w:pPr>
              <w:jc w:val="center"/>
              <w:rPr>
                <w:rFonts w:ascii="Calibri" w:hAnsi="Calibri" w:cs="Calibri"/>
                <w:sz w:val="16"/>
                <w:szCs w:val="16"/>
              </w:rPr>
            </w:pPr>
            <w:r w:rsidRPr="00B324F3">
              <w:rPr>
                <w:rFonts w:eastAsia="BiauKai" w:cstheme="minorHAnsi" w:hint="eastAsia"/>
                <w:sz w:val="16"/>
                <w:szCs w:val="16"/>
              </w:rPr>
              <w:t>11</w:t>
            </w:r>
            <w:r w:rsidRPr="00B324F3">
              <w:rPr>
                <w:rFonts w:eastAsia="BiauKai" w:cstheme="minorHAnsi"/>
                <w:sz w:val="16"/>
                <w:szCs w:val="16"/>
              </w:rPr>
              <w:t>00</w:t>
            </w:r>
          </w:p>
        </w:tc>
        <w:tc>
          <w:tcPr>
            <w:tcW w:w="700" w:type="pct"/>
          </w:tcPr>
          <w:p w14:paraId="41EF0A5D" w14:textId="25967078" w:rsidR="00512427" w:rsidRPr="00BC4D01" w:rsidRDefault="00512427" w:rsidP="004A15CC">
            <w:pPr>
              <w:jc w:val="center"/>
              <w:rPr>
                <w:rFonts w:ascii="Calibri" w:hAnsi="Calibri" w:cs="Calibri"/>
                <w:sz w:val="16"/>
                <w:szCs w:val="16"/>
              </w:rPr>
            </w:pPr>
            <w:r w:rsidRPr="00BC4D01">
              <w:rPr>
                <w:rFonts w:cstheme="minorHAnsi" w:hint="eastAsia"/>
                <w:sz w:val="16"/>
                <w:szCs w:val="16"/>
              </w:rPr>
              <w:t>30</w:t>
            </w:r>
            <w:r w:rsidRPr="00BC4D01">
              <w:rPr>
                <w:rFonts w:cstheme="minorHAnsi"/>
                <w:sz w:val="16"/>
                <w:szCs w:val="16"/>
              </w:rPr>
              <w:t>00</w:t>
            </w:r>
          </w:p>
        </w:tc>
      </w:tr>
      <w:tr w:rsidR="00512427" w:rsidRPr="00CF1EFF" w14:paraId="065A16C1" w14:textId="77777777" w:rsidTr="00512427">
        <w:tc>
          <w:tcPr>
            <w:tcW w:w="383" w:type="pct"/>
          </w:tcPr>
          <w:p w14:paraId="3FD8C59F" w14:textId="03194330" w:rsidR="00512427" w:rsidRPr="00CF1EFF" w:rsidRDefault="00512427" w:rsidP="004A15CC">
            <w:pPr>
              <w:rPr>
                <w:rFonts w:ascii="Calibri" w:hAnsi="Calibri" w:cs="Calibri"/>
                <w:sz w:val="16"/>
                <w:szCs w:val="16"/>
              </w:rPr>
            </w:pPr>
            <w:r w:rsidRPr="007B773E">
              <w:rPr>
                <w:rFonts w:cstheme="minorHAnsi"/>
                <w:sz w:val="16"/>
                <w:szCs w:val="16"/>
              </w:rPr>
              <w:t>PX-01.2</w:t>
            </w:r>
          </w:p>
        </w:tc>
        <w:tc>
          <w:tcPr>
            <w:tcW w:w="2464" w:type="pct"/>
          </w:tcPr>
          <w:p w14:paraId="7A222CFD" w14:textId="7B334919" w:rsidR="00512427" w:rsidRPr="00CF1EFF" w:rsidRDefault="00512427" w:rsidP="004A15CC">
            <w:pPr>
              <w:rPr>
                <w:rFonts w:ascii="Calibri" w:eastAsia="BiauKai" w:hAnsi="Calibri" w:cs="Calibri"/>
                <w:sz w:val="16"/>
                <w:szCs w:val="16"/>
              </w:rPr>
            </w:pPr>
            <w:r w:rsidRPr="007B773E">
              <w:rPr>
                <w:rFonts w:cstheme="minorHAnsi"/>
                <w:sz w:val="16"/>
                <w:szCs w:val="16"/>
              </w:rPr>
              <w:t>Sitting-drop plate with 1 drop/per well (Greiner)</w:t>
            </w:r>
          </w:p>
        </w:tc>
        <w:tc>
          <w:tcPr>
            <w:tcW w:w="1453" w:type="pct"/>
            <w:gridSpan w:val="2"/>
          </w:tcPr>
          <w:p w14:paraId="7F32318E" w14:textId="341B109D" w:rsidR="00512427" w:rsidRPr="00B324F3" w:rsidRDefault="00512427" w:rsidP="00512427">
            <w:pPr>
              <w:jc w:val="center"/>
              <w:rPr>
                <w:rFonts w:ascii="Calibri" w:hAnsi="Calibri" w:cs="Calibri"/>
                <w:sz w:val="16"/>
                <w:szCs w:val="16"/>
              </w:rPr>
            </w:pPr>
            <w:r w:rsidRPr="00B324F3">
              <w:rPr>
                <w:rFonts w:eastAsia="BiauKai" w:cstheme="minorHAnsi"/>
                <w:sz w:val="16"/>
                <w:szCs w:val="16"/>
              </w:rPr>
              <w:t>1</w:t>
            </w:r>
            <w:r w:rsidRPr="00B324F3">
              <w:rPr>
                <w:rFonts w:eastAsia="BiauKai" w:cstheme="minorHAnsi" w:hint="eastAsia"/>
                <w:sz w:val="16"/>
                <w:szCs w:val="16"/>
              </w:rPr>
              <w:t>6</w:t>
            </w:r>
            <w:r w:rsidRPr="00B324F3">
              <w:rPr>
                <w:rFonts w:eastAsia="BiauKai" w:cstheme="minorHAnsi"/>
                <w:sz w:val="16"/>
                <w:szCs w:val="16"/>
              </w:rPr>
              <w:t>00</w:t>
            </w:r>
          </w:p>
        </w:tc>
        <w:tc>
          <w:tcPr>
            <w:tcW w:w="700" w:type="pct"/>
          </w:tcPr>
          <w:p w14:paraId="43A404D4" w14:textId="512AAF16" w:rsidR="00512427" w:rsidRPr="00BC4D01" w:rsidRDefault="00512427" w:rsidP="004A15CC">
            <w:pPr>
              <w:jc w:val="center"/>
              <w:rPr>
                <w:rFonts w:ascii="Calibri" w:hAnsi="Calibri" w:cs="Calibri"/>
                <w:sz w:val="16"/>
                <w:szCs w:val="16"/>
              </w:rPr>
            </w:pPr>
            <w:r w:rsidRPr="00BC4D01">
              <w:rPr>
                <w:rFonts w:cstheme="minorHAnsi" w:hint="eastAsia"/>
                <w:sz w:val="16"/>
                <w:szCs w:val="16"/>
              </w:rPr>
              <w:t>36</w:t>
            </w:r>
            <w:r w:rsidRPr="00BC4D01">
              <w:rPr>
                <w:rFonts w:cstheme="minorHAnsi"/>
                <w:sz w:val="16"/>
                <w:szCs w:val="16"/>
              </w:rPr>
              <w:t>00</w:t>
            </w:r>
          </w:p>
        </w:tc>
      </w:tr>
      <w:tr w:rsidR="00512427" w:rsidRPr="00CF1EFF" w14:paraId="2248EC44" w14:textId="77777777" w:rsidTr="00512427">
        <w:tc>
          <w:tcPr>
            <w:tcW w:w="383" w:type="pct"/>
          </w:tcPr>
          <w:p w14:paraId="49EED7AA" w14:textId="6FD1B5F3" w:rsidR="00512427" w:rsidRPr="00CF1EFF" w:rsidRDefault="00512427" w:rsidP="004A15CC">
            <w:pPr>
              <w:rPr>
                <w:rFonts w:ascii="Calibri" w:hAnsi="Calibri" w:cs="Calibri"/>
                <w:sz w:val="16"/>
                <w:szCs w:val="16"/>
              </w:rPr>
            </w:pPr>
            <w:r w:rsidRPr="007B773E">
              <w:rPr>
                <w:rFonts w:cstheme="minorHAnsi"/>
                <w:sz w:val="16"/>
                <w:szCs w:val="16"/>
              </w:rPr>
              <w:t>PX-01.3</w:t>
            </w:r>
          </w:p>
        </w:tc>
        <w:tc>
          <w:tcPr>
            <w:tcW w:w="2464" w:type="pct"/>
          </w:tcPr>
          <w:p w14:paraId="6AD46E5F" w14:textId="5B3E0C62" w:rsidR="00512427" w:rsidRPr="00CF1EFF" w:rsidRDefault="00512427" w:rsidP="004A15CC">
            <w:pPr>
              <w:rPr>
                <w:rFonts w:ascii="Calibri" w:eastAsia="BiauKai" w:hAnsi="Calibri" w:cs="Calibri"/>
                <w:sz w:val="16"/>
                <w:szCs w:val="16"/>
              </w:rPr>
            </w:pPr>
            <w:r w:rsidRPr="007B773E">
              <w:rPr>
                <w:rFonts w:cstheme="minorHAnsi"/>
                <w:sz w:val="16"/>
                <w:szCs w:val="16"/>
              </w:rPr>
              <w:t>Sitting-drop plate with 3 drops/per well (</w:t>
            </w:r>
            <w:proofErr w:type="spellStart"/>
            <w:r w:rsidRPr="007B773E">
              <w:rPr>
                <w:rFonts w:cstheme="minorHAnsi"/>
                <w:sz w:val="16"/>
                <w:szCs w:val="16"/>
              </w:rPr>
              <w:t>Intelli</w:t>
            </w:r>
            <w:proofErr w:type="spellEnd"/>
            <w:r w:rsidRPr="007B773E">
              <w:rPr>
                <w:rFonts w:cstheme="minorHAnsi"/>
                <w:sz w:val="16"/>
                <w:szCs w:val="16"/>
              </w:rPr>
              <w:t>-plate)</w:t>
            </w:r>
          </w:p>
        </w:tc>
        <w:tc>
          <w:tcPr>
            <w:tcW w:w="1453" w:type="pct"/>
            <w:gridSpan w:val="2"/>
          </w:tcPr>
          <w:p w14:paraId="429A1A68" w14:textId="48B41765" w:rsidR="00512427" w:rsidRPr="00B324F3" w:rsidRDefault="00512427" w:rsidP="00512427">
            <w:pPr>
              <w:jc w:val="center"/>
              <w:rPr>
                <w:rFonts w:ascii="Calibri" w:hAnsi="Calibri" w:cs="Calibri"/>
                <w:sz w:val="16"/>
                <w:szCs w:val="16"/>
              </w:rPr>
            </w:pPr>
            <w:r w:rsidRPr="00B324F3">
              <w:rPr>
                <w:rFonts w:eastAsia="BiauKai" w:cstheme="minorHAnsi"/>
                <w:sz w:val="16"/>
                <w:szCs w:val="16"/>
              </w:rPr>
              <w:t>1</w:t>
            </w:r>
            <w:r w:rsidRPr="00B324F3">
              <w:rPr>
                <w:rFonts w:eastAsia="BiauKai" w:cstheme="minorHAnsi" w:hint="eastAsia"/>
                <w:sz w:val="16"/>
                <w:szCs w:val="16"/>
              </w:rPr>
              <w:t>4</w:t>
            </w:r>
            <w:r w:rsidRPr="00B324F3">
              <w:rPr>
                <w:rFonts w:eastAsia="BiauKai" w:cstheme="minorHAnsi"/>
                <w:sz w:val="16"/>
                <w:szCs w:val="16"/>
              </w:rPr>
              <w:t>00</w:t>
            </w:r>
          </w:p>
        </w:tc>
        <w:tc>
          <w:tcPr>
            <w:tcW w:w="700" w:type="pct"/>
          </w:tcPr>
          <w:p w14:paraId="2CF3DBED" w14:textId="0998AF77" w:rsidR="00512427" w:rsidRPr="00BC4D01" w:rsidRDefault="00512427" w:rsidP="004A15CC">
            <w:pPr>
              <w:jc w:val="center"/>
              <w:rPr>
                <w:rFonts w:ascii="Calibri" w:hAnsi="Calibri" w:cs="Calibri"/>
                <w:sz w:val="16"/>
                <w:szCs w:val="16"/>
              </w:rPr>
            </w:pPr>
            <w:r w:rsidRPr="00BC4D01">
              <w:rPr>
                <w:rFonts w:cstheme="minorHAnsi" w:hint="eastAsia"/>
                <w:sz w:val="16"/>
                <w:szCs w:val="16"/>
              </w:rPr>
              <w:t>33</w:t>
            </w:r>
            <w:r w:rsidRPr="00BC4D01">
              <w:rPr>
                <w:rFonts w:cstheme="minorHAnsi"/>
                <w:sz w:val="16"/>
                <w:szCs w:val="16"/>
              </w:rPr>
              <w:t>00</w:t>
            </w:r>
          </w:p>
        </w:tc>
      </w:tr>
      <w:tr w:rsidR="00512427" w:rsidRPr="00CF1EFF" w14:paraId="466E99F7" w14:textId="77777777" w:rsidTr="00512427">
        <w:tc>
          <w:tcPr>
            <w:tcW w:w="383" w:type="pct"/>
          </w:tcPr>
          <w:p w14:paraId="4A6A6A4B" w14:textId="17BCE8CD" w:rsidR="00512427" w:rsidRPr="00CF1EFF" w:rsidRDefault="00512427" w:rsidP="004A15CC">
            <w:pPr>
              <w:rPr>
                <w:rFonts w:ascii="Calibri" w:hAnsi="Calibri" w:cs="Calibri"/>
                <w:sz w:val="16"/>
                <w:szCs w:val="16"/>
              </w:rPr>
            </w:pPr>
            <w:r w:rsidRPr="007B773E">
              <w:rPr>
                <w:rFonts w:cstheme="minorHAnsi"/>
                <w:sz w:val="16"/>
                <w:szCs w:val="16"/>
              </w:rPr>
              <w:t>PX-01.4</w:t>
            </w:r>
          </w:p>
        </w:tc>
        <w:tc>
          <w:tcPr>
            <w:tcW w:w="2464" w:type="pct"/>
          </w:tcPr>
          <w:p w14:paraId="6F7C98C8" w14:textId="453BC76E" w:rsidR="00512427" w:rsidRPr="00CF1EFF" w:rsidRDefault="00512427" w:rsidP="004A15CC">
            <w:pPr>
              <w:rPr>
                <w:rFonts w:ascii="Calibri" w:eastAsia="BiauKai" w:hAnsi="Calibri" w:cs="Calibri"/>
                <w:sz w:val="16"/>
                <w:szCs w:val="16"/>
              </w:rPr>
            </w:pPr>
            <w:r w:rsidRPr="007B773E">
              <w:rPr>
                <w:rFonts w:cstheme="minorHAnsi"/>
                <w:sz w:val="16"/>
                <w:szCs w:val="16"/>
              </w:rPr>
              <w:t>Additive screening with sitting-drop plate (TW brand)</w:t>
            </w:r>
          </w:p>
        </w:tc>
        <w:tc>
          <w:tcPr>
            <w:tcW w:w="1453" w:type="pct"/>
            <w:gridSpan w:val="2"/>
          </w:tcPr>
          <w:p w14:paraId="47FE55BC" w14:textId="1E8B04E2" w:rsidR="00512427" w:rsidRPr="00B324F3" w:rsidRDefault="00512427" w:rsidP="00512427">
            <w:pPr>
              <w:jc w:val="center"/>
              <w:rPr>
                <w:rFonts w:ascii="Calibri" w:hAnsi="Calibri" w:cs="Calibri"/>
                <w:sz w:val="16"/>
                <w:szCs w:val="16"/>
              </w:rPr>
            </w:pPr>
            <w:r w:rsidRPr="00B324F3">
              <w:rPr>
                <w:rFonts w:eastAsia="BiauKai" w:cstheme="minorHAnsi" w:hint="eastAsia"/>
                <w:sz w:val="16"/>
                <w:szCs w:val="16"/>
              </w:rPr>
              <w:t>11</w:t>
            </w:r>
            <w:r w:rsidRPr="00B324F3">
              <w:rPr>
                <w:rFonts w:eastAsia="BiauKai" w:cstheme="minorHAnsi"/>
                <w:sz w:val="16"/>
                <w:szCs w:val="16"/>
              </w:rPr>
              <w:t>00</w:t>
            </w:r>
          </w:p>
        </w:tc>
        <w:tc>
          <w:tcPr>
            <w:tcW w:w="700" w:type="pct"/>
          </w:tcPr>
          <w:p w14:paraId="032BE7F7" w14:textId="4973BCE4" w:rsidR="00512427" w:rsidRPr="00BC4D01" w:rsidRDefault="00512427" w:rsidP="004A15CC">
            <w:pPr>
              <w:jc w:val="center"/>
              <w:rPr>
                <w:rFonts w:ascii="Calibri" w:hAnsi="Calibri" w:cs="Calibri"/>
                <w:sz w:val="16"/>
                <w:szCs w:val="16"/>
              </w:rPr>
            </w:pPr>
            <w:r w:rsidRPr="00BC4D01">
              <w:rPr>
                <w:rFonts w:cstheme="minorHAnsi" w:hint="eastAsia"/>
                <w:sz w:val="16"/>
                <w:szCs w:val="16"/>
              </w:rPr>
              <w:t>3</w:t>
            </w:r>
            <w:r w:rsidR="003631AF">
              <w:rPr>
                <w:rFonts w:cstheme="minorHAnsi" w:hint="eastAsia"/>
                <w:sz w:val="16"/>
                <w:szCs w:val="16"/>
              </w:rPr>
              <w:t>0</w:t>
            </w:r>
            <w:r w:rsidRPr="00BC4D01">
              <w:rPr>
                <w:rFonts w:cstheme="minorHAnsi"/>
                <w:sz w:val="16"/>
                <w:szCs w:val="16"/>
              </w:rPr>
              <w:t>00</w:t>
            </w:r>
          </w:p>
        </w:tc>
      </w:tr>
      <w:tr w:rsidR="00512427" w:rsidRPr="00CF1EFF" w14:paraId="430B6658" w14:textId="77777777" w:rsidTr="00512427">
        <w:tc>
          <w:tcPr>
            <w:tcW w:w="383" w:type="pct"/>
          </w:tcPr>
          <w:p w14:paraId="7035EE79" w14:textId="26B3B906" w:rsidR="00512427" w:rsidRPr="00CF1EFF" w:rsidRDefault="00512427" w:rsidP="004A15CC">
            <w:pPr>
              <w:rPr>
                <w:rFonts w:ascii="Calibri" w:hAnsi="Calibri" w:cs="Calibri"/>
                <w:sz w:val="16"/>
                <w:szCs w:val="16"/>
              </w:rPr>
            </w:pPr>
            <w:r w:rsidRPr="007B773E">
              <w:rPr>
                <w:rFonts w:cstheme="minorHAnsi"/>
                <w:sz w:val="16"/>
                <w:szCs w:val="16"/>
              </w:rPr>
              <w:t>PX-01.5</w:t>
            </w:r>
          </w:p>
        </w:tc>
        <w:tc>
          <w:tcPr>
            <w:tcW w:w="2464" w:type="pct"/>
          </w:tcPr>
          <w:p w14:paraId="600A7F95" w14:textId="57CDF4A5" w:rsidR="00512427" w:rsidRPr="00CF1EFF" w:rsidRDefault="00512427" w:rsidP="004A15CC">
            <w:pPr>
              <w:rPr>
                <w:rFonts w:ascii="Calibri" w:eastAsia="BiauKai" w:hAnsi="Calibri" w:cs="Calibri"/>
                <w:sz w:val="16"/>
                <w:szCs w:val="16"/>
              </w:rPr>
            </w:pPr>
            <w:r w:rsidRPr="007B773E">
              <w:rPr>
                <w:rFonts w:cstheme="minorHAnsi"/>
                <w:sz w:val="16"/>
                <w:szCs w:val="16"/>
              </w:rPr>
              <w:t>Additive screening with sitting-drop plate (</w:t>
            </w:r>
            <w:proofErr w:type="spellStart"/>
            <w:r w:rsidRPr="007B773E">
              <w:rPr>
                <w:rFonts w:cstheme="minorHAnsi"/>
                <w:sz w:val="16"/>
                <w:szCs w:val="16"/>
              </w:rPr>
              <w:t>Intelli</w:t>
            </w:r>
            <w:proofErr w:type="spellEnd"/>
            <w:r w:rsidRPr="007B773E">
              <w:rPr>
                <w:rFonts w:cstheme="minorHAnsi"/>
                <w:sz w:val="16"/>
                <w:szCs w:val="16"/>
              </w:rPr>
              <w:t>-plate)</w:t>
            </w:r>
          </w:p>
        </w:tc>
        <w:tc>
          <w:tcPr>
            <w:tcW w:w="1453" w:type="pct"/>
            <w:gridSpan w:val="2"/>
          </w:tcPr>
          <w:p w14:paraId="19DE7DCD" w14:textId="6D90580F" w:rsidR="00512427" w:rsidRPr="00B324F3" w:rsidRDefault="00512427" w:rsidP="00512427">
            <w:pPr>
              <w:jc w:val="center"/>
              <w:rPr>
                <w:rFonts w:ascii="Calibri" w:hAnsi="Calibri" w:cs="Calibri"/>
                <w:sz w:val="16"/>
                <w:szCs w:val="16"/>
              </w:rPr>
            </w:pPr>
            <w:r w:rsidRPr="00B324F3">
              <w:rPr>
                <w:rFonts w:eastAsia="BiauKai" w:cstheme="minorHAnsi"/>
                <w:sz w:val="16"/>
                <w:szCs w:val="16"/>
              </w:rPr>
              <w:t>1</w:t>
            </w:r>
            <w:r w:rsidRPr="00B324F3">
              <w:rPr>
                <w:rFonts w:eastAsia="BiauKai" w:cstheme="minorHAnsi" w:hint="eastAsia"/>
                <w:sz w:val="16"/>
                <w:szCs w:val="16"/>
              </w:rPr>
              <w:t>4</w:t>
            </w:r>
            <w:r w:rsidRPr="00B324F3">
              <w:rPr>
                <w:rFonts w:eastAsia="BiauKai" w:cstheme="minorHAnsi"/>
                <w:sz w:val="16"/>
                <w:szCs w:val="16"/>
              </w:rPr>
              <w:t>00</w:t>
            </w:r>
          </w:p>
        </w:tc>
        <w:tc>
          <w:tcPr>
            <w:tcW w:w="700" w:type="pct"/>
          </w:tcPr>
          <w:p w14:paraId="078CE3CA" w14:textId="3DA38DA9" w:rsidR="00512427" w:rsidRPr="00BC4D01" w:rsidRDefault="00512427" w:rsidP="004A15CC">
            <w:pPr>
              <w:jc w:val="center"/>
              <w:rPr>
                <w:rFonts w:ascii="Calibri" w:hAnsi="Calibri" w:cs="Calibri"/>
                <w:sz w:val="16"/>
                <w:szCs w:val="16"/>
              </w:rPr>
            </w:pPr>
            <w:r w:rsidRPr="00BC4D01">
              <w:rPr>
                <w:rFonts w:cstheme="minorHAnsi" w:hint="eastAsia"/>
                <w:sz w:val="16"/>
                <w:szCs w:val="16"/>
              </w:rPr>
              <w:t>33</w:t>
            </w:r>
            <w:r w:rsidRPr="00BC4D01">
              <w:rPr>
                <w:rFonts w:cstheme="minorHAnsi"/>
                <w:sz w:val="16"/>
                <w:szCs w:val="16"/>
              </w:rPr>
              <w:t>00</w:t>
            </w:r>
          </w:p>
        </w:tc>
      </w:tr>
      <w:tr w:rsidR="00512427" w:rsidRPr="00CF1EFF" w14:paraId="75A2E7EE" w14:textId="77777777" w:rsidTr="00512427">
        <w:tc>
          <w:tcPr>
            <w:tcW w:w="383" w:type="pct"/>
          </w:tcPr>
          <w:p w14:paraId="4F1DAAE0" w14:textId="270A25F0" w:rsidR="00512427" w:rsidRPr="00CF1EFF" w:rsidRDefault="00512427" w:rsidP="004A15CC">
            <w:pPr>
              <w:rPr>
                <w:rFonts w:ascii="Calibri" w:hAnsi="Calibri" w:cs="Calibri"/>
                <w:sz w:val="16"/>
                <w:szCs w:val="16"/>
              </w:rPr>
            </w:pPr>
            <w:r w:rsidRPr="007B773E">
              <w:rPr>
                <w:rFonts w:cstheme="minorHAnsi"/>
                <w:sz w:val="16"/>
                <w:szCs w:val="16"/>
              </w:rPr>
              <w:t>PX-01.6</w:t>
            </w:r>
          </w:p>
        </w:tc>
        <w:tc>
          <w:tcPr>
            <w:tcW w:w="2464" w:type="pct"/>
          </w:tcPr>
          <w:p w14:paraId="40312F50" w14:textId="4B5E281A" w:rsidR="00512427" w:rsidRPr="00CF1EFF" w:rsidRDefault="00512427" w:rsidP="004A15CC">
            <w:pPr>
              <w:rPr>
                <w:rFonts w:ascii="Calibri" w:eastAsia="BiauKai" w:hAnsi="Calibri" w:cs="Calibri"/>
                <w:sz w:val="16"/>
                <w:szCs w:val="16"/>
              </w:rPr>
            </w:pPr>
            <w:r w:rsidRPr="007B773E">
              <w:rPr>
                <w:rFonts w:cstheme="minorHAnsi"/>
                <w:sz w:val="16"/>
                <w:szCs w:val="16"/>
              </w:rPr>
              <w:t>Screening with user-prepared plate</w:t>
            </w:r>
          </w:p>
        </w:tc>
        <w:tc>
          <w:tcPr>
            <w:tcW w:w="1453" w:type="pct"/>
            <w:gridSpan w:val="2"/>
          </w:tcPr>
          <w:p w14:paraId="698F3CFE" w14:textId="449F21D2" w:rsidR="00512427" w:rsidRPr="00B324F3" w:rsidRDefault="00512427" w:rsidP="00512427">
            <w:pPr>
              <w:jc w:val="center"/>
              <w:rPr>
                <w:rFonts w:ascii="Calibri" w:hAnsi="Calibri" w:cs="Calibri"/>
                <w:sz w:val="16"/>
                <w:szCs w:val="16"/>
              </w:rPr>
            </w:pPr>
            <w:r w:rsidRPr="00B324F3">
              <w:rPr>
                <w:rFonts w:eastAsia="BiauKai" w:cstheme="minorHAnsi" w:hint="eastAsia"/>
                <w:sz w:val="16"/>
                <w:szCs w:val="16"/>
              </w:rPr>
              <w:t>1050</w:t>
            </w:r>
          </w:p>
        </w:tc>
        <w:tc>
          <w:tcPr>
            <w:tcW w:w="700" w:type="pct"/>
          </w:tcPr>
          <w:p w14:paraId="3723DB5A" w14:textId="28472495" w:rsidR="00512427" w:rsidRPr="00BC4D01" w:rsidRDefault="00512427" w:rsidP="004A15CC">
            <w:pPr>
              <w:jc w:val="center"/>
              <w:rPr>
                <w:rFonts w:ascii="Calibri" w:hAnsi="Calibri" w:cs="Calibri"/>
                <w:sz w:val="16"/>
                <w:szCs w:val="16"/>
              </w:rPr>
            </w:pPr>
            <w:r w:rsidRPr="00BC4D01">
              <w:rPr>
                <w:rFonts w:cstheme="minorHAnsi" w:hint="eastAsia"/>
                <w:sz w:val="16"/>
                <w:szCs w:val="16"/>
              </w:rPr>
              <w:t>280</w:t>
            </w:r>
            <w:r w:rsidRPr="00BC4D01">
              <w:rPr>
                <w:rFonts w:cstheme="minorHAnsi"/>
                <w:sz w:val="16"/>
                <w:szCs w:val="16"/>
              </w:rPr>
              <w:t>0</w:t>
            </w:r>
          </w:p>
        </w:tc>
      </w:tr>
      <w:tr w:rsidR="00512427" w:rsidRPr="00CF1EFF" w14:paraId="76771E68" w14:textId="77777777" w:rsidTr="00512427">
        <w:tc>
          <w:tcPr>
            <w:tcW w:w="383" w:type="pct"/>
          </w:tcPr>
          <w:p w14:paraId="5F44562D" w14:textId="0BD8D1B0" w:rsidR="00512427" w:rsidRPr="00CF1EFF" w:rsidRDefault="00512427" w:rsidP="004A15CC">
            <w:pPr>
              <w:rPr>
                <w:rFonts w:ascii="Calibri" w:hAnsi="Calibri" w:cs="Calibri"/>
                <w:sz w:val="16"/>
                <w:szCs w:val="16"/>
              </w:rPr>
            </w:pPr>
            <w:r w:rsidRPr="007B773E">
              <w:rPr>
                <w:rFonts w:cstheme="minorHAnsi"/>
                <w:sz w:val="16"/>
                <w:szCs w:val="16"/>
              </w:rPr>
              <w:t>PX-01.7</w:t>
            </w:r>
          </w:p>
        </w:tc>
        <w:tc>
          <w:tcPr>
            <w:tcW w:w="2464" w:type="pct"/>
          </w:tcPr>
          <w:p w14:paraId="5BAAD5E3" w14:textId="4C94790D" w:rsidR="00512427" w:rsidRPr="00CF1EFF" w:rsidRDefault="00512427" w:rsidP="004A15CC">
            <w:pPr>
              <w:rPr>
                <w:rFonts w:ascii="Calibri" w:eastAsia="BiauKai" w:hAnsi="Calibri" w:cs="Calibri"/>
                <w:sz w:val="16"/>
                <w:szCs w:val="16"/>
              </w:rPr>
            </w:pPr>
            <w:r w:rsidRPr="007B773E">
              <w:rPr>
                <w:rFonts w:cstheme="minorHAnsi"/>
                <w:sz w:val="16"/>
                <w:szCs w:val="16"/>
              </w:rPr>
              <w:t xml:space="preserve">Screening with user-prepared conditions </w:t>
            </w:r>
            <w:r w:rsidRPr="00CF1EFF">
              <w:rPr>
                <w:rFonts w:cstheme="minorHAnsi"/>
                <w:sz w:val="16"/>
                <w:szCs w:val="16"/>
                <w:vertAlign w:val="superscript"/>
              </w:rPr>
              <w:t>j</w:t>
            </w:r>
          </w:p>
        </w:tc>
        <w:tc>
          <w:tcPr>
            <w:tcW w:w="1453" w:type="pct"/>
            <w:gridSpan w:val="2"/>
          </w:tcPr>
          <w:p w14:paraId="73CE80FF" w14:textId="28C120C2" w:rsidR="00512427" w:rsidRPr="00B324F3" w:rsidRDefault="00512427" w:rsidP="00512427">
            <w:pPr>
              <w:jc w:val="center"/>
              <w:rPr>
                <w:rFonts w:ascii="Calibri" w:hAnsi="Calibri" w:cs="Calibri"/>
                <w:sz w:val="16"/>
                <w:szCs w:val="16"/>
              </w:rPr>
            </w:pPr>
            <w:r w:rsidRPr="00B324F3">
              <w:rPr>
                <w:rFonts w:eastAsia="BiauKai" w:cstheme="minorHAnsi" w:hint="eastAsia"/>
                <w:sz w:val="16"/>
                <w:szCs w:val="16"/>
              </w:rPr>
              <w:t>11</w:t>
            </w:r>
            <w:r w:rsidRPr="00B324F3">
              <w:rPr>
                <w:rFonts w:eastAsia="BiauKai" w:cstheme="minorHAnsi"/>
                <w:sz w:val="16"/>
                <w:szCs w:val="16"/>
              </w:rPr>
              <w:t>00</w:t>
            </w:r>
          </w:p>
        </w:tc>
        <w:tc>
          <w:tcPr>
            <w:tcW w:w="700" w:type="pct"/>
          </w:tcPr>
          <w:p w14:paraId="5437A9BA" w14:textId="2DAF9FF4" w:rsidR="00512427" w:rsidRPr="00BC4D01" w:rsidRDefault="00512427" w:rsidP="004A15CC">
            <w:pPr>
              <w:jc w:val="center"/>
              <w:rPr>
                <w:rFonts w:ascii="Calibri" w:hAnsi="Calibri" w:cs="Calibri"/>
                <w:sz w:val="16"/>
                <w:szCs w:val="16"/>
              </w:rPr>
            </w:pPr>
            <w:r w:rsidRPr="00BC4D01">
              <w:rPr>
                <w:rFonts w:cstheme="minorHAnsi" w:hint="eastAsia"/>
                <w:sz w:val="16"/>
                <w:szCs w:val="16"/>
              </w:rPr>
              <w:t>2</w:t>
            </w:r>
            <w:r w:rsidRPr="00BC4D01">
              <w:rPr>
                <w:rFonts w:cstheme="minorHAnsi"/>
                <w:sz w:val="16"/>
                <w:szCs w:val="16"/>
              </w:rPr>
              <w:t>900</w:t>
            </w:r>
          </w:p>
        </w:tc>
      </w:tr>
      <w:tr w:rsidR="00512427" w:rsidRPr="00CF1EFF" w14:paraId="5F835D52" w14:textId="77777777" w:rsidTr="00512427">
        <w:tc>
          <w:tcPr>
            <w:tcW w:w="383" w:type="pct"/>
          </w:tcPr>
          <w:p w14:paraId="6BDF6E2A" w14:textId="294E60AA" w:rsidR="00512427" w:rsidRPr="00CF1EFF" w:rsidRDefault="00512427" w:rsidP="004A15CC">
            <w:pPr>
              <w:rPr>
                <w:rFonts w:ascii="Calibri" w:hAnsi="Calibri" w:cs="Calibri"/>
                <w:sz w:val="16"/>
                <w:szCs w:val="16"/>
              </w:rPr>
            </w:pPr>
            <w:r w:rsidRPr="007B773E">
              <w:rPr>
                <w:rFonts w:cstheme="minorHAnsi"/>
                <w:sz w:val="16"/>
                <w:szCs w:val="16"/>
              </w:rPr>
              <w:t>PX-01.8</w:t>
            </w:r>
          </w:p>
        </w:tc>
        <w:tc>
          <w:tcPr>
            <w:tcW w:w="2464" w:type="pct"/>
          </w:tcPr>
          <w:p w14:paraId="759238C4" w14:textId="3EDF25A9" w:rsidR="00512427" w:rsidRPr="00CF1EFF" w:rsidRDefault="00512427" w:rsidP="004A15CC">
            <w:pPr>
              <w:rPr>
                <w:rFonts w:ascii="Calibri" w:eastAsia="BiauKai" w:hAnsi="Calibri" w:cs="Calibri"/>
                <w:sz w:val="16"/>
                <w:szCs w:val="16"/>
              </w:rPr>
            </w:pPr>
            <w:r w:rsidRPr="007B773E">
              <w:rPr>
                <w:rFonts w:cstheme="minorHAnsi"/>
                <w:sz w:val="16"/>
                <w:szCs w:val="16"/>
              </w:rPr>
              <w:t>Screening with user-prepared plate and conditions</w:t>
            </w:r>
          </w:p>
        </w:tc>
        <w:tc>
          <w:tcPr>
            <w:tcW w:w="1453" w:type="pct"/>
            <w:gridSpan w:val="2"/>
          </w:tcPr>
          <w:p w14:paraId="4D22F527" w14:textId="1DE15269" w:rsidR="00512427" w:rsidRPr="00B324F3" w:rsidRDefault="00512427" w:rsidP="00512427">
            <w:pPr>
              <w:jc w:val="center"/>
              <w:rPr>
                <w:rFonts w:ascii="Calibri" w:hAnsi="Calibri" w:cs="Calibri"/>
                <w:sz w:val="16"/>
                <w:szCs w:val="16"/>
              </w:rPr>
            </w:pPr>
            <w:r w:rsidRPr="00B324F3">
              <w:rPr>
                <w:rFonts w:eastAsia="BiauKai" w:cstheme="minorHAnsi" w:hint="eastAsia"/>
                <w:sz w:val="16"/>
                <w:szCs w:val="16"/>
              </w:rPr>
              <w:t>7</w:t>
            </w:r>
            <w:r w:rsidRPr="00B324F3">
              <w:rPr>
                <w:rFonts w:eastAsia="BiauKai" w:cstheme="minorHAnsi"/>
                <w:sz w:val="16"/>
                <w:szCs w:val="16"/>
              </w:rPr>
              <w:t>00</w:t>
            </w:r>
          </w:p>
        </w:tc>
        <w:tc>
          <w:tcPr>
            <w:tcW w:w="700" w:type="pct"/>
          </w:tcPr>
          <w:p w14:paraId="5123A525" w14:textId="1279095D" w:rsidR="00512427" w:rsidRPr="00BC4D01" w:rsidRDefault="00512427" w:rsidP="004A15CC">
            <w:pPr>
              <w:jc w:val="center"/>
              <w:rPr>
                <w:rFonts w:ascii="Calibri" w:hAnsi="Calibri" w:cs="Calibri"/>
                <w:sz w:val="16"/>
                <w:szCs w:val="16"/>
              </w:rPr>
            </w:pPr>
            <w:r w:rsidRPr="00BC4D01">
              <w:rPr>
                <w:rFonts w:cstheme="minorHAnsi" w:hint="eastAsia"/>
                <w:sz w:val="16"/>
                <w:szCs w:val="16"/>
              </w:rPr>
              <w:t>26</w:t>
            </w:r>
            <w:r w:rsidRPr="00BC4D01">
              <w:rPr>
                <w:rFonts w:cstheme="minorHAnsi"/>
                <w:sz w:val="16"/>
                <w:szCs w:val="16"/>
              </w:rPr>
              <w:t>00</w:t>
            </w:r>
          </w:p>
        </w:tc>
      </w:tr>
      <w:tr w:rsidR="00512427" w:rsidRPr="00CF1EFF" w14:paraId="46C70C7A" w14:textId="77777777" w:rsidTr="00512427">
        <w:tc>
          <w:tcPr>
            <w:tcW w:w="383" w:type="pct"/>
          </w:tcPr>
          <w:p w14:paraId="0BF8FF3E" w14:textId="0BB6E6CF" w:rsidR="00512427" w:rsidRPr="00CF1EFF" w:rsidRDefault="00512427" w:rsidP="004A15CC">
            <w:pPr>
              <w:rPr>
                <w:rFonts w:ascii="Calibri" w:hAnsi="Calibri" w:cs="Calibri"/>
                <w:sz w:val="16"/>
                <w:szCs w:val="16"/>
              </w:rPr>
            </w:pPr>
            <w:r w:rsidRPr="007B773E">
              <w:rPr>
                <w:rFonts w:cstheme="minorHAnsi"/>
                <w:sz w:val="16"/>
                <w:szCs w:val="16"/>
              </w:rPr>
              <w:t>PX-02</w:t>
            </w:r>
          </w:p>
        </w:tc>
        <w:tc>
          <w:tcPr>
            <w:tcW w:w="2464" w:type="pct"/>
          </w:tcPr>
          <w:p w14:paraId="6A6498D4" w14:textId="2E676922" w:rsidR="00512427" w:rsidRPr="00CF1EFF" w:rsidRDefault="00512427" w:rsidP="004A15CC">
            <w:pPr>
              <w:rPr>
                <w:rFonts w:ascii="Calibri" w:eastAsia="BiauKai" w:hAnsi="Calibri" w:cs="Calibri"/>
                <w:sz w:val="16"/>
                <w:szCs w:val="16"/>
              </w:rPr>
            </w:pPr>
            <w:r w:rsidRPr="007B773E">
              <w:rPr>
                <w:rFonts w:cstheme="minorHAnsi"/>
                <w:sz w:val="16"/>
                <w:szCs w:val="16"/>
              </w:rPr>
              <w:t xml:space="preserve">Incubators for crystallization plates (plate/month) </w:t>
            </w:r>
            <w:r w:rsidRPr="00CF1EFF">
              <w:rPr>
                <w:rFonts w:cstheme="minorHAnsi"/>
                <w:sz w:val="16"/>
                <w:szCs w:val="16"/>
                <w:vertAlign w:val="superscript"/>
              </w:rPr>
              <w:t>k</w:t>
            </w:r>
          </w:p>
        </w:tc>
        <w:tc>
          <w:tcPr>
            <w:tcW w:w="1453" w:type="pct"/>
            <w:gridSpan w:val="2"/>
          </w:tcPr>
          <w:p w14:paraId="54B8DFCA" w14:textId="1FBFC372" w:rsidR="00512427" w:rsidRPr="00B324F3" w:rsidRDefault="00512427" w:rsidP="00512427">
            <w:pPr>
              <w:jc w:val="center"/>
              <w:rPr>
                <w:rFonts w:ascii="Calibri" w:hAnsi="Calibri" w:cs="Calibri"/>
                <w:sz w:val="16"/>
                <w:szCs w:val="16"/>
              </w:rPr>
            </w:pPr>
            <w:r w:rsidRPr="00B324F3">
              <w:rPr>
                <w:rFonts w:ascii="Calibri" w:hAnsi="Calibri" w:cs="Calibri" w:hint="eastAsia"/>
                <w:sz w:val="16"/>
                <w:szCs w:val="16"/>
              </w:rPr>
              <w:t>1</w:t>
            </w:r>
            <w:r w:rsidRPr="00B324F3">
              <w:rPr>
                <w:rFonts w:ascii="Calibri" w:hAnsi="Calibri" w:cs="Calibri"/>
                <w:sz w:val="16"/>
                <w:szCs w:val="16"/>
              </w:rPr>
              <w:t>00</w:t>
            </w:r>
          </w:p>
        </w:tc>
        <w:tc>
          <w:tcPr>
            <w:tcW w:w="700" w:type="pct"/>
          </w:tcPr>
          <w:p w14:paraId="536E3A7F" w14:textId="7DD68AA9" w:rsidR="00512427" w:rsidRPr="00BC4D01" w:rsidRDefault="00512427" w:rsidP="004A15CC">
            <w:pPr>
              <w:jc w:val="center"/>
              <w:rPr>
                <w:rFonts w:ascii="Calibri" w:hAnsi="Calibri" w:cs="Calibri"/>
                <w:sz w:val="16"/>
                <w:szCs w:val="16"/>
              </w:rPr>
            </w:pPr>
            <w:r w:rsidRPr="00BC4D01">
              <w:rPr>
                <w:rFonts w:cstheme="minorHAnsi" w:hint="eastAsia"/>
                <w:sz w:val="16"/>
                <w:szCs w:val="16"/>
              </w:rPr>
              <w:t>3</w:t>
            </w:r>
            <w:r w:rsidRPr="00BC4D01">
              <w:rPr>
                <w:rFonts w:cstheme="minorHAnsi"/>
                <w:sz w:val="16"/>
                <w:szCs w:val="16"/>
              </w:rPr>
              <w:t>00</w:t>
            </w:r>
          </w:p>
        </w:tc>
      </w:tr>
      <w:tr w:rsidR="00512427" w:rsidRPr="00CF1EFF" w14:paraId="2618E342" w14:textId="77777777" w:rsidTr="00512427">
        <w:tc>
          <w:tcPr>
            <w:tcW w:w="383" w:type="pct"/>
          </w:tcPr>
          <w:p w14:paraId="2415BC24" w14:textId="07E2A410" w:rsidR="00512427" w:rsidRPr="00CF1EFF" w:rsidRDefault="00512427" w:rsidP="004A15CC">
            <w:pPr>
              <w:rPr>
                <w:rFonts w:ascii="Calibri" w:hAnsi="Calibri" w:cs="Calibri"/>
                <w:sz w:val="16"/>
                <w:szCs w:val="16"/>
              </w:rPr>
            </w:pPr>
            <w:r w:rsidRPr="007B773E">
              <w:rPr>
                <w:rFonts w:cstheme="minorHAnsi"/>
                <w:sz w:val="16"/>
                <w:szCs w:val="16"/>
              </w:rPr>
              <w:t>PX-03</w:t>
            </w:r>
          </w:p>
        </w:tc>
        <w:tc>
          <w:tcPr>
            <w:tcW w:w="2464" w:type="pct"/>
          </w:tcPr>
          <w:p w14:paraId="70DF72F0" w14:textId="382D50A1" w:rsidR="00512427" w:rsidRPr="00CF1EFF" w:rsidRDefault="00512427" w:rsidP="004A15CC">
            <w:pPr>
              <w:rPr>
                <w:rFonts w:ascii="Calibri" w:eastAsia="BiauKai" w:hAnsi="Calibri" w:cs="Calibri"/>
                <w:sz w:val="16"/>
                <w:szCs w:val="16"/>
              </w:rPr>
            </w:pPr>
            <w:r w:rsidRPr="007B773E">
              <w:rPr>
                <w:rFonts w:cstheme="minorHAnsi"/>
                <w:sz w:val="16"/>
                <w:szCs w:val="16"/>
              </w:rPr>
              <w:t xml:space="preserve">Crystal inspection with UV-imaging system (per condition) </w:t>
            </w:r>
            <w:r w:rsidRPr="00CF1EFF">
              <w:rPr>
                <w:rFonts w:cstheme="minorHAnsi"/>
                <w:sz w:val="16"/>
                <w:szCs w:val="16"/>
                <w:vertAlign w:val="superscript"/>
              </w:rPr>
              <w:t>l</w:t>
            </w:r>
          </w:p>
        </w:tc>
        <w:tc>
          <w:tcPr>
            <w:tcW w:w="1453" w:type="pct"/>
            <w:gridSpan w:val="2"/>
          </w:tcPr>
          <w:p w14:paraId="6338C185" w14:textId="03A3EA3B" w:rsidR="00512427" w:rsidRPr="00B324F3" w:rsidRDefault="00512427" w:rsidP="00512427">
            <w:pPr>
              <w:jc w:val="center"/>
              <w:rPr>
                <w:rFonts w:ascii="Calibri" w:hAnsi="Calibri" w:cs="Calibri"/>
                <w:sz w:val="16"/>
                <w:szCs w:val="16"/>
              </w:rPr>
            </w:pPr>
            <w:r w:rsidRPr="00B324F3">
              <w:rPr>
                <w:rFonts w:eastAsia="BiauKai" w:cstheme="minorHAnsi" w:hint="eastAsia"/>
                <w:sz w:val="16"/>
                <w:szCs w:val="16"/>
              </w:rPr>
              <w:t>100</w:t>
            </w:r>
          </w:p>
        </w:tc>
        <w:tc>
          <w:tcPr>
            <w:tcW w:w="700" w:type="pct"/>
          </w:tcPr>
          <w:p w14:paraId="1365090D" w14:textId="4F5484BA" w:rsidR="00512427" w:rsidRPr="00BC4D01" w:rsidRDefault="00512427" w:rsidP="004A15CC">
            <w:pPr>
              <w:jc w:val="center"/>
              <w:rPr>
                <w:rFonts w:ascii="Calibri" w:hAnsi="Calibri" w:cs="Calibri"/>
                <w:sz w:val="16"/>
                <w:szCs w:val="16"/>
              </w:rPr>
            </w:pPr>
            <w:r w:rsidRPr="00BC4D01">
              <w:rPr>
                <w:rFonts w:cstheme="minorHAnsi" w:hint="eastAsia"/>
                <w:sz w:val="16"/>
                <w:szCs w:val="16"/>
              </w:rPr>
              <w:t>5</w:t>
            </w:r>
            <w:r w:rsidRPr="00BC4D01">
              <w:rPr>
                <w:rFonts w:cstheme="minorHAnsi"/>
                <w:sz w:val="16"/>
                <w:szCs w:val="16"/>
              </w:rPr>
              <w:t>00</w:t>
            </w:r>
          </w:p>
        </w:tc>
      </w:tr>
      <w:tr w:rsidR="00CF1EFF" w:rsidRPr="00CF1EFF" w14:paraId="0E7F3DA6" w14:textId="77777777" w:rsidTr="00CF1EFF">
        <w:tc>
          <w:tcPr>
            <w:tcW w:w="5000" w:type="pct"/>
            <w:gridSpan w:val="5"/>
          </w:tcPr>
          <w:p w14:paraId="77FF0C13" w14:textId="76801ED1" w:rsidR="00CF1EFF" w:rsidRPr="00B324F3" w:rsidRDefault="00CF1EFF" w:rsidP="00CF1EFF">
            <w:pPr>
              <w:rPr>
                <w:rFonts w:ascii="Calibri" w:hAnsi="Calibri" w:cs="Calibri"/>
                <w:sz w:val="16"/>
                <w:szCs w:val="16"/>
              </w:rPr>
            </w:pPr>
            <w:r w:rsidRPr="00B324F3">
              <w:rPr>
                <w:rFonts w:cstheme="minorHAnsi"/>
                <w:sz w:val="16"/>
                <w:szCs w:val="16"/>
              </w:rPr>
              <w:t xml:space="preserve">PX-04 Crystal refinement, soaking and co-crystallization (per plate) </w:t>
            </w:r>
            <w:r w:rsidRPr="00B324F3">
              <w:rPr>
                <w:rFonts w:cstheme="minorHAnsi"/>
                <w:sz w:val="16"/>
                <w:szCs w:val="16"/>
                <w:vertAlign w:val="superscript"/>
              </w:rPr>
              <w:t>m</w:t>
            </w:r>
          </w:p>
        </w:tc>
      </w:tr>
      <w:tr w:rsidR="00512427" w:rsidRPr="00CF1EFF" w14:paraId="7F6A3ECF" w14:textId="77777777" w:rsidTr="00512427">
        <w:tc>
          <w:tcPr>
            <w:tcW w:w="383" w:type="pct"/>
          </w:tcPr>
          <w:p w14:paraId="17571EDC" w14:textId="7A6A806B" w:rsidR="00512427" w:rsidRPr="00CF1EFF" w:rsidRDefault="00512427" w:rsidP="004A15CC">
            <w:pPr>
              <w:rPr>
                <w:rFonts w:ascii="Calibri" w:hAnsi="Calibri" w:cs="Calibri"/>
                <w:sz w:val="16"/>
                <w:szCs w:val="16"/>
              </w:rPr>
            </w:pPr>
            <w:r w:rsidRPr="007B773E">
              <w:rPr>
                <w:rFonts w:cstheme="minorHAnsi"/>
                <w:sz w:val="16"/>
                <w:szCs w:val="16"/>
              </w:rPr>
              <w:t>PX-04.1</w:t>
            </w:r>
          </w:p>
        </w:tc>
        <w:tc>
          <w:tcPr>
            <w:tcW w:w="2464" w:type="pct"/>
          </w:tcPr>
          <w:p w14:paraId="0447A615" w14:textId="62CD9403" w:rsidR="00512427" w:rsidRPr="00CF1EFF" w:rsidRDefault="00512427" w:rsidP="004A15CC">
            <w:pPr>
              <w:rPr>
                <w:rFonts w:ascii="Calibri" w:eastAsia="BiauKai" w:hAnsi="Calibri" w:cs="Calibri"/>
                <w:sz w:val="16"/>
                <w:szCs w:val="16"/>
              </w:rPr>
            </w:pPr>
            <w:r w:rsidRPr="007B773E">
              <w:rPr>
                <w:rFonts w:cstheme="minorHAnsi"/>
                <w:sz w:val="16"/>
                <w:szCs w:val="16"/>
              </w:rPr>
              <w:t>24-well hanging-drop plate (TW brand)</w:t>
            </w:r>
          </w:p>
        </w:tc>
        <w:tc>
          <w:tcPr>
            <w:tcW w:w="1453" w:type="pct"/>
            <w:gridSpan w:val="2"/>
          </w:tcPr>
          <w:p w14:paraId="65622DC8" w14:textId="4E0ED6A7" w:rsidR="00512427" w:rsidRPr="00B324F3" w:rsidRDefault="00512427" w:rsidP="00512427">
            <w:pPr>
              <w:jc w:val="center"/>
              <w:rPr>
                <w:rFonts w:ascii="Calibri" w:hAnsi="Calibri" w:cs="Calibri"/>
                <w:sz w:val="16"/>
                <w:szCs w:val="16"/>
              </w:rPr>
            </w:pPr>
            <w:r w:rsidRPr="00B324F3">
              <w:rPr>
                <w:rFonts w:eastAsia="BiauKai" w:cstheme="minorHAnsi" w:hint="eastAsia"/>
                <w:sz w:val="16"/>
                <w:szCs w:val="16"/>
              </w:rPr>
              <w:t>30</w:t>
            </w:r>
            <w:r w:rsidRPr="00B324F3">
              <w:rPr>
                <w:rFonts w:eastAsia="BiauKai" w:cstheme="minorHAnsi"/>
                <w:sz w:val="16"/>
                <w:szCs w:val="16"/>
              </w:rPr>
              <w:t>0</w:t>
            </w:r>
          </w:p>
        </w:tc>
        <w:tc>
          <w:tcPr>
            <w:tcW w:w="700" w:type="pct"/>
          </w:tcPr>
          <w:p w14:paraId="02833A8F" w14:textId="48C69557" w:rsidR="00512427" w:rsidRPr="00BC4D01" w:rsidRDefault="00512427" w:rsidP="004A15CC">
            <w:pPr>
              <w:jc w:val="center"/>
              <w:rPr>
                <w:rFonts w:ascii="Calibri" w:hAnsi="Calibri" w:cs="Calibri"/>
                <w:sz w:val="16"/>
                <w:szCs w:val="16"/>
              </w:rPr>
            </w:pPr>
            <w:r w:rsidRPr="00BC4D01">
              <w:rPr>
                <w:rFonts w:cstheme="minorHAnsi" w:hint="eastAsia"/>
                <w:sz w:val="16"/>
                <w:szCs w:val="16"/>
              </w:rPr>
              <w:t>12</w:t>
            </w:r>
            <w:r w:rsidRPr="00BC4D01">
              <w:rPr>
                <w:rFonts w:cstheme="minorHAnsi"/>
                <w:sz w:val="16"/>
                <w:szCs w:val="16"/>
              </w:rPr>
              <w:t>00</w:t>
            </w:r>
          </w:p>
        </w:tc>
      </w:tr>
      <w:tr w:rsidR="00512427" w:rsidRPr="00CF1EFF" w14:paraId="48D24035" w14:textId="77777777" w:rsidTr="00512427">
        <w:tc>
          <w:tcPr>
            <w:tcW w:w="383" w:type="pct"/>
          </w:tcPr>
          <w:p w14:paraId="633C1914" w14:textId="3B2F0049" w:rsidR="00512427" w:rsidRPr="00CF1EFF" w:rsidRDefault="00512427" w:rsidP="004A15CC">
            <w:pPr>
              <w:rPr>
                <w:rFonts w:ascii="Calibri" w:hAnsi="Calibri" w:cs="Calibri"/>
                <w:sz w:val="16"/>
                <w:szCs w:val="16"/>
              </w:rPr>
            </w:pPr>
            <w:r w:rsidRPr="007B773E">
              <w:rPr>
                <w:rFonts w:cstheme="minorHAnsi"/>
                <w:sz w:val="16"/>
                <w:szCs w:val="16"/>
              </w:rPr>
              <w:t>PX-04.2</w:t>
            </w:r>
          </w:p>
        </w:tc>
        <w:tc>
          <w:tcPr>
            <w:tcW w:w="2464" w:type="pct"/>
          </w:tcPr>
          <w:p w14:paraId="139B0F4D" w14:textId="152ACF4F" w:rsidR="00512427" w:rsidRPr="00CF1EFF" w:rsidRDefault="00512427" w:rsidP="004A15CC">
            <w:pPr>
              <w:rPr>
                <w:rFonts w:ascii="Calibri" w:eastAsia="BiauKai" w:hAnsi="Calibri" w:cs="Calibri"/>
                <w:sz w:val="16"/>
                <w:szCs w:val="16"/>
              </w:rPr>
            </w:pPr>
            <w:r w:rsidRPr="007B773E">
              <w:rPr>
                <w:rFonts w:cstheme="minorHAnsi"/>
                <w:sz w:val="16"/>
                <w:szCs w:val="16"/>
              </w:rPr>
              <w:t>24-well hanging-drop plate without sealant (int’l brand)</w:t>
            </w:r>
          </w:p>
        </w:tc>
        <w:tc>
          <w:tcPr>
            <w:tcW w:w="1453" w:type="pct"/>
            <w:gridSpan w:val="2"/>
          </w:tcPr>
          <w:p w14:paraId="1D41ACA4" w14:textId="0E4AE609" w:rsidR="00512427" w:rsidRPr="00B324F3" w:rsidRDefault="00512427" w:rsidP="00512427">
            <w:pPr>
              <w:jc w:val="center"/>
              <w:rPr>
                <w:rFonts w:ascii="Calibri" w:hAnsi="Calibri" w:cs="Calibri"/>
                <w:sz w:val="16"/>
                <w:szCs w:val="16"/>
              </w:rPr>
            </w:pPr>
            <w:r w:rsidRPr="00B324F3">
              <w:rPr>
                <w:rFonts w:eastAsia="BiauKai" w:cstheme="minorHAnsi"/>
                <w:sz w:val="16"/>
                <w:szCs w:val="16"/>
              </w:rPr>
              <w:t>3</w:t>
            </w:r>
            <w:r w:rsidRPr="00B324F3">
              <w:rPr>
                <w:rFonts w:eastAsia="BiauKai" w:cstheme="minorHAnsi" w:hint="eastAsia"/>
                <w:sz w:val="16"/>
                <w:szCs w:val="16"/>
              </w:rPr>
              <w:t>5</w:t>
            </w:r>
            <w:r w:rsidRPr="00B324F3">
              <w:rPr>
                <w:rFonts w:eastAsia="BiauKai" w:cstheme="minorHAnsi"/>
                <w:sz w:val="16"/>
                <w:szCs w:val="16"/>
              </w:rPr>
              <w:t>0</w:t>
            </w:r>
          </w:p>
        </w:tc>
        <w:tc>
          <w:tcPr>
            <w:tcW w:w="700" w:type="pct"/>
          </w:tcPr>
          <w:p w14:paraId="7B88C3F3" w14:textId="45EAD0D0" w:rsidR="00512427" w:rsidRPr="00BC4D01" w:rsidRDefault="00512427" w:rsidP="004A15CC">
            <w:pPr>
              <w:jc w:val="center"/>
              <w:rPr>
                <w:rFonts w:ascii="Calibri" w:hAnsi="Calibri" w:cs="Calibri"/>
                <w:sz w:val="16"/>
                <w:szCs w:val="16"/>
              </w:rPr>
            </w:pPr>
            <w:r w:rsidRPr="00BC4D01">
              <w:rPr>
                <w:rFonts w:cstheme="minorHAnsi" w:hint="eastAsia"/>
                <w:sz w:val="16"/>
                <w:szCs w:val="16"/>
              </w:rPr>
              <w:t>130</w:t>
            </w:r>
            <w:r w:rsidRPr="00BC4D01">
              <w:rPr>
                <w:rFonts w:cstheme="minorHAnsi"/>
                <w:sz w:val="16"/>
                <w:szCs w:val="16"/>
              </w:rPr>
              <w:t>0</w:t>
            </w:r>
          </w:p>
        </w:tc>
      </w:tr>
      <w:tr w:rsidR="00512427" w:rsidRPr="00CF1EFF" w14:paraId="29D8C6C0" w14:textId="77777777" w:rsidTr="00512427">
        <w:tc>
          <w:tcPr>
            <w:tcW w:w="383" w:type="pct"/>
          </w:tcPr>
          <w:p w14:paraId="0AE22073" w14:textId="6EA60E29" w:rsidR="00512427" w:rsidRPr="00CF1EFF" w:rsidRDefault="00512427" w:rsidP="004A15CC">
            <w:pPr>
              <w:rPr>
                <w:rFonts w:ascii="Calibri" w:hAnsi="Calibri" w:cs="Calibri"/>
                <w:sz w:val="16"/>
                <w:szCs w:val="16"/>
              </w:rPr>
            </w:pPr>
            <w:r w:rsidRPr="007B773E">
              <w:rPr>
                <w:rFonts w:cstheme="minorHAnsi"/>
                <w:sz w:val="16"/>
                <w:szCs w:val="16"/>
              </w:rPr>
              <w:t>PX-04.3</w:t>
            </w:r>
          </w:p>
        </w:tc>
        <w:tc>
          <w:tcPr>
            <w:tcW w:w="2464" w:type="pct"/>
          </w:tcPr>
          <w:p w14:paraId="2003861D" w14:textId="737A1C00" w:rsidR="00512427" w:rsidRPr="00CF1EFF" w:rsidRDefault="00512427" w:rsidP="004A15CC">
            <w:pPr>
              <w:rPr>
                <w:rFonts w:ascii="Calibri" w:eastAsia="BiauKai" w:hAnsi="Calibri" w:cs="Calibri"/>
                <w:sz w:val="16"/>
                <w:szCs w:val="16"/>
              </w:rPr>
            </w:pPr>
            <w:r w:rsidRPr="007B773E">
              <w:rPr>
                <w:rFonts w:cstheme="minorHAnsi"/>
                <w:sz w:val="16"/>
                <w:szCs w:val="16"/>
              </w:rPr>
              <w:t>24-well hanging-drop plate with sealant (int’l brand)</w:t>
            </w:r>
          </w:p>
        </w:tc>
        <w:tc>
          <w:tcPr>
            <w:tcW w:w="1453" w:type="pct"/>
            <w:gridSpan w:val="2"/>
          </w:tcPr>
          <w:p w14:paraId="32538D40" w14:textId="247FD2A1" w:rsidR="00512427" w:rsidRPr="00B324F3" w:rsidRDefault="00512427" w:rsidP="00512427">
            <w:pPr>
              <w:jc w:val="center"/>
              <w:rPr>
                <w:rFonts w:ascii="Calibri" w:hAnsi="Calibri" w:cs="Calibri"/>
                <w:sz w:val="16"/>
                <w:szCs w:val="16"/>
              </w:rPr>
            </w:pPr>
            <w:r w:rsidRPr="00B324F3">
              <w:rPr>
                <w:rFonts w:eastAsia="BiauKai" w:cstheme="minorHAnsi"/>
                <w:sz w:val="16"/>
                <w:szCs w:val="16"/>
              </w:rPr>
              <w:t>4</w:t>
            </w:r>
            <w:r w:rsidRPr="00B324F3">
              <w:rPr>
                <w:rFonts w:eastAsia="BiauKai" w:cstheme="minorHAnsi" w:hint="eastAsia"/>
                <w:sz w:val="16"/>
                <w:szCs w:val="16"/>
              </w:rPr>
              <w:t>5</w:t>
            </w:r>
            <w:r w:rsidRPr="00B324F3">
              <w:rPr>
                <w:rFonts w:eastAsia="BiauKai" w:cstheme="minorHAnsi"/>
                <w:sz w:val="16"/>
                <w:szCs w:val="16"/>
              </w:rPr>
              <w:t>0</w:t>
            </w:r>
          </w:p>
        </w:tc>
        <w:tc>
          <w:tcPr>
            <w:tcW w:w="700" w:type="pct"/>
          </w:tcPr>
          <w:p w14:paraId="4A5E9722" w14:textId="338D5825" w:rsidR="00512427" w:rsidRPr="00BC4D01" w:rsidRDefault="00512427" w:rsidP="004A15CC">
            <w:pPr>
              <w:jc w:val="center"/>
              <w:rPr>
                <w:rFonts w:ascii="Calibri" w:hAnsi="Calibri" w:cs="Calibri"/>
                <w:sz w:val="16"/>
                <w:szCs w:val="16"/>
              </w:rPr>
            </w:pPr>
            <w:r w:rsidRPr="00BC4D01">
              <w:rPr>
                <w:rFonts w:cstheme="minorHAnsi" w:hint="eastAsia"/>
                <w:sz w:val="16"/>
                <w:szCs w:val="16"/>
              </w:rPr>
              <w:t>140</w:t>
            </w:r>
            <w:r w:rsidRPr="00BC4D01">
              <w:rPr>
                <w:rFonts w:cstheme="minorHAnsi"/>
                <w:sz w:val="16"/>
                <w:szCs w:val="16"/>
              </w:rPr>
              <w:t>0</w:t>
            </w:r>
          </w:p>
        </w:tc>
      </w:tr>
      <w:tr w:rsidR="00512427" w:rsidRPr="00CF1EFF" w14:paraId="22DB419A" w14:textId="77777777" w:rsidTr="00512427">
        <w:tc>
          <w:tcPr>
            <w:tcW w:w="383" w:type="pct"/>
          </w:tcPr>
          <w:p w14:paraId="0BD80527" w14:textId="0C0EE4DE" w:rsidR="00512427" w:rsidRPr="00CF1EFF" w:rsidRDefault="00512427" w:rsidP="004A15CC">
            <w:pPr>
              <w:rPr>
                <w:rFonts w:ascii="Calibri" w:hAnsi="Calibri" w:cs="Calibri"/>
                <w:sz w:val="16"/>
                <w:szCs w:val="16"/>
              </w:rPr>
            </w:pPr>
            <w:r w:rsidRPr="007B773E">
              <w:rPr>
                <w:rFonts w:cstheme="minorHAnsi"/>
                <w:sz w:val="16"/>
                <w:szCs w:val="16"/>
              </w:rPr>
              <w:t>PX-04.4</w:t>
            </w:r>
          </w:p>
        </w:tc>
        <w:tc>
          <w:tcPr>
            <w:tcW w:w="2464" w:type="pct"/>
          </w:tcPr>
          <w:p w14:paraId="794A706C" w14:textId="326EE12E" w:rsidR="00512427" w:rsidRPr="00CF1EFF" w:rsidRDefault="00512427" w:rsidP="004A15CC">
            <w:pPr>
              <w:rPr>
                <w:rFonts w:ascii="Calibri" w:eastAsia="BiauKai" w:hAnsi="Calibri" w:cs="Calibri"/>
                <w:sz w:val="16"/>
                <w:szCs w:val="16"/>
              </w:rPr>
            </w:pPr>
            <w:r w:rsidRPr="007B773E">
              <w:rPr>
                <w:rFonts w:cstheme="minorHAnsi"/>
                <w:sz w:val="16"/>
                <w:szCs w:val="16"/>
              </w:rPr>
              <w:t>24-well sitting-drop plate (int’l brand)</w:t>
            </w:r>
          </w:p>
        </w:tc>
        <w:tc>
          <w:tcPr>
            <w:tcW w:w="1453" w:type="pct"/>
            <w:gridSpan w:val="2"/>
          </w:tcPr>
          <w:p w14:paraId="08554EB7" w14:textId="6FCD9F91" w:rsidR="00512427" w:rsidRPr="00B324F3" w:rsidRDefault="00512427" w:rsidP="00512427">
            <w:pPr>
              <w:jc w:val="center"/>
              <w:rPr>
                <w:rFonts w:ascii="Calibri" w:hAnsi="Calibri" w:cs="Calibri"/>
                <w:sz w:val="16"/>
                <w:szCs w:val="16"/>
              </w:rPr>
            </w:pPr>
            <w:r w:rsidRPr="00B324F3">
              <w:rPr>
                <w:rFonts w:eastAsia="BiauKai" w:cstheme="minorHAnsi"/>
                <w:sz w:val="16"/>
                <w:szCs w:val="16"/>
              </w:rPr>
              <w:t>3</w:t>
            </w:r>
            <w:r w:rsidRPr="00B324F3">
              <w:rPr>
                <w:rFonts w:eastAsia="BiauKai" w:cstheme="minorHAnsi" w:hint="eastAsia"/>
                <w:sz w:val="16"/>
                <w:szCs w:val="16"/>
              </w:rPr>
              <w:t>5</w:t>
            </w:r>
            <w:r w:rsidRPr="00B324F3">
              <w:rPr>
                <w:rFonts w:eastAsia="BiauKai" w:cstheme="minorHAnsi"/>
                <w:sz w:val="16"/>
                <w:szCs w:val="16"/>
              </w:rPr>
              <w:t>0</w:t>
            </w:r>
          </w:p>
        </w:tc>
        <w:tc>
          <w:tcPr>
            <w:tcW w:w="700" w:type="pct"/>
          </w:tcPr>
          <w:p w14:paraId="4BB96818" w14:textId="0CC4F73F" w:rsidR="00512427" w:rsidRPr="00BC4D01" w:rsidRDefault="00512427" w:rsidP="004A15CC">
            <w:pPr>
              <w:jc w:val="center"/>
              <w:rPr>
                <w:rFonts w:ascii="Calibri" w:hAnsi="Calibri" w:cs="Calibri"/>
                <w:sz w:val="16"/>
                <w:szCs w:val="16"/>
              </w:rPr>
            </w:pPr>
            <w:r w:rsidRPr="00BC4D01">
              <w:rPr>
                <w:rFonts w:cstheme="minorHAnsi" w:hint="eastAsia"/>
                <w:sz w:val="16"/>
                <w:szCs w:val="16"/>
              </w:rPr>
              <w:t>130</w:t>
            </w:r>
            <w:r w:rsidRPr="00BC4D01">
              <w:rPr>
                <w:rFonts w:cstheme="minorHAnsi"/>
                <w:sz w:val="16"/>
                <w:szCs w:val="16"/>
              </w:rPr>
              <w:t>0</w:t>
            </w:r>
          </w:p>
        </w:tc>
      </w:tr>
      <w:tr w:rsidR="00512427" w:rsidRPr="00CF1EFF" w14:paraId="60BAF2DE" w14:textId="77777777" w:rsidTr="00512427">
        <w:tc>
          <w:tcPr>
            <w:tcW w:w="383" w:type="pct"/>
          </w:tcPr>
          <w:p w14:paraId="44BC5E9A" w14:textId="3B763B83" w:rsidR="00512427" w:rsidRPr="00CF1EFF" w:rsidRDefault="00512427" w:rsidP="004A15CC">
            <w:pPr>
              <w:rPr>
                <w:rFonts w:ascii="Calibri" w:hAnsi="Calibri" w:cs="Calibri"/>
                <w:sz w:val="16"/>
                <w:szCs w:val="16"/>
              </w:rPr>
            </w:pPr>
            <w:r w:rsidRPr="007B773E">
              <w:rPr>
                <w:rFonts w:cstheme="minorHAnsi"/>
                <w:sz w:val="16"/>
                <w:szCs w:val="16"/>
              </w:rPr>
              <w:t>PX-04.5</w:t>
            </w:r>
          </w:p>
        </w:tc>
        <w:tc>
          <w:tcPr>
            <w:tcW w:w="2464" w:type="pct"/>
          </w:tcPr>
          <w:p w14:paraId="098604CD" w14:textId="41D5DF57" w:rsidR="00512427" w:rsidRPr="00CF1EFF" w:rsidRDefault="00512427" w:rsidP="004A15CC">
            <w:pPr>
              <w:rPr>
                <w:rFonts w:ascii="Calibri" w:eastAsia="BiauKai" w:hAnsi="Calibri" w:cs="Calibri"/>
                <w:sz w:val="16"/>
                <w:szCs w:val="16"/>
              </w:rPr>
            </w:pPr>
            <w:r w:rsidRPr="007B773E">
              <w:rPr>
                <w:rFonts w:cstheme="minorHAnsi"/>
                <w:sz w:val="16"/>
                <w:szCs w:val="16"/>
              </w:rPr>
              <w:t>48-well sitting-drop plate (int’l brand)</w:t>
            </w:r>
          </w:p>
        </w:tc>
        <w:tc>
          <w:tcPr>
            <w:tcW w:w="1453" w:type="pct"/>
            <w:gridSpan w:val="2"/>
          </w:tcPr>
          <w:p w14:paraId="55A9C08E" w14:textId="1C8B56F8" w:rsidR="00512427" w:rsidRPr="00B324F3" w:rsidRDefault="00512427" w:rsidP="00512427">
            <w:pPr>
              <w:jc w:val="center"/>
              <w:rPr>
                <w:rFonts w:ascii="Calibri" w:hAnsi="Calibri" w:cs="Calibri"/>
                <w:sz w:val="16"/>
                <w:szCs w:val="16"/>
              </w:rPr>
            </w:pPr>
            <w:r w:rsidRPr="00B324F3">
              <w:rPr>
                <w:rFonts w:eastAsia="BiauKai" w:cstheme="minorHAnsi"/>
                <w:sz w:val="16"/>
                <w:szCs w:val="16"/>
              </w:rPr>
              <w:t>4</w:t>
            </w:r>
            <w:r w:rsidRPr="00B324F3">
              <w:rPr>
                <w:rFonts w:eastAsia="BiauKai" w:cstheme="minorHAnsi" w:hint="eastAsia"/>
                <w:sz w:val="16"/>
                <w:szCs w:val="16"/>
              </w:rPr>
              <w:t>5</w:t>
            </w:r>
            <w:r w:rsidRPr="00B324F3">
              <w:rPr>
                <w:rFonts w:eastAsia="BiauKai" w:cstheme="minorHAnsi"/>
                <w:sz w:val="16"/>
                <w:szCs w:val="16"/>
              </w:rPr>
              <w:t>0</w:t>
            </w:r>
          </w:p>
        </w:tc>
        <w:tc>
          <w:tcPr>
            <w:tcW w:w="700" w:type="pct"/>
          </w:tcPr>
          <w:p w14:paraId="6C4CFE0C" w14:textId="5D7C2E18" w:rsidR="00512427" w:rsidRPr="00BC4D01" w:rsidRDefault="00512427" w:rsidP="004A15CC">
            <w:pPr>
              <w:jc w:val="center"/>
              <w:rPr>
                <w:rFonts w:ascii="Calibri" w:hAnsi="Calibri" w:cs="Calibri"/>
                <w:sz w:val="16"/>
                <w:szCs w:val="16"/>
              </w:rPr>
            </w:pPr>
            <w:r w:rsidRPr="00BC4D01">
              <w:rPr>
                <w:rFonts w:cstheme="minorHAnsi" w:hint="eastAsia"/>
                <w:sz w:val="16"/>
                <w:szCs w:val="16"/>
              </w:rPr>
              <w:t>140</w:t>
            </w:r>
            <w:r w:rsidRPr="00BC4D01">
              <w:rPr>
                <w:rFonts w:cstheme="minorHAnsi"/>
                <w:sz w:val="16"/>
                <w:szCs w:val="16"/>
              </w:rPr>
              <w:t>0</w:t>
            </w:r>
          </w:p>
        </w:tc>
      </w:tr>
      <w:tr w:rsidR="00512427" w:rsidRPr="00CF1EFF" w14:paraId="0AC4F6BB" w14:textId="77777777" w:rsidTr="00512427">
        <w:tc>
          <w:tcPr>
            <w:tcW w:w="383" w:type="pct"/>
          </w:tcPr>
          <w:p w14:paraId="397FA4F3" w14:textId="710E71E3" w:rsidR="00512427" w:rsidRPr="00CF1EFF" w:rsidRDefault="00512427" w:rsidP="004A15CC">
            <w:pPr>
              <w:rPr>
                <w:rFonts w:ascii="Calibri" w:hAnsi="Calibri" w:cs="Calibri"/>
                <w:sz w:val="16"/>
                <w:szCs w:val="16"/>
              </w:rPr>
            </w:pPr>
            <w:r w:rsidRPr="007B773E">
              <w:rPr>
                <w:rFonts w:cstheme="minorHAnsi"/>
                <w:sz w:val="16"/>
                <w:szCs w:val="16"/>
              </w:rPr>
              <w:t>PX-04.6</w:t>
            </w:r>
          </w:p>
        </w:tc>
        <w:tc>
          <w:tcPr>
            <w:tcW w:w="2464" w:type="pct"/>
          </w:tcPr>
          <w:p w14:paraId="70E7E168" w14:textId="523416B0" w:rsidR="00512427" w:rsidRPr="00CF1EFF" w:rsidRDefault="00512427" w:rsidP="004A15CC">
            <w:pPr>
              <w:rPr>
                <w:rFonts w:ascii="Calibri" w:eastAsia="BiauKai" w:hAnsi="Calibri" w:cs="Calibri"/>
                <w:sz w:val="16"/>
                <w:szCs w:val="16"/>
              </w:rPr>
            </w:pPr>
            <w:r w:rsidRPr="007B773E">
              <w:rPr>
                <w:rFonts w:cstheme="minorHAnsi"/>
                <w:sz w:val="16"/>
                <w:szCs w:val="16"/>
              </w:rPr>
              <w:t>96-well sitting-drop plate (int’l brand)</w:t>
            </w:r>
          </w:p>
        </w:tc>
        <w:tc>
          <w:tcPr>
            <w:tcW w:w="1453" w:type="pct"/>
            <w:gridSpan w:val="2"/>
          </w:tcPr>
          <w:p w14:paraId="64E8AD05" w14:textId="163A03B0" w:rsidR="00512427" w:rsidRPr="00B324F3" w:rsidRDefault="00512427" w:rsidP="00512427">
            <w:pPr>
              <w:jc w:val="center"/>
              <w:rPr>
                <w:rFonts w:ascii="Calibri" w:hAnsi="Calibri" w:cs="Calibri"/>
                <w:sz w:val="16"/>
                <w:szCs w:val="16"/>
              </w:rPr>
            </w:pPr>
            <w:r w:rsidRPr="00B324F3">
              <w:rPr>
                <w:rFonts w:eastAsia="BiauKai" w:cstheme="minorHAnsi"/>
                <w:sz w:val="16"/>
                <w:szCs w:val="16"/>
              </w:rPr>
              <w:t>4</w:t>
            </w:r>
            <w:r w:rsidRPr="00B324F3">
              <w:rPr>
                <w:rFonts w:eastAsia="BiauKai" w:cstheme="minorHAnsi" w:hint="eastAsia"/>
                <w:sz w:val="16"/>
                <w:szCs w:val="16"/>
              </w:rPr>
              <w:t>5</w:t>
            </w:r>
            <w:r w:rsidRPr="00B324F3">
              <w:rPr>
                <w:rFonts w:eastAsia="BiauKai" w:cstheme="minorHAnsi"/>
                <w:sz w:val="16"/>
                <w:szCs w:val="16"/>
              </w:rPr>
              <w:t>0</w:t>
            </w:r>
          </w:p>
        </w:tc>
        <w:tc>
          <w:tcPr>
            <w:tcW w:w="700" w:type="pct"/>
          </w:tcPr>
          <w:p w14:paraId="4D427D12" w14:textId="48C29902" w:rsidR="00512427" w:rsidRPr="00BC4D01" w:rsidRDefault="00512427" w:rsidP="004A15CC">
            <w:pPr>
              <w:jc w:val="center"/>
              <w:rPr>
                <w:rFonts w:ascii="Calibri" w:hAnsi="Calibri" w:cs="Calibri"/>
                <w:sz w:val="16"/>
                <w:szCs w:val="16"/>
              </w:rPr>
            </w:pPr>
            <w:r w:rsidRPr="00BC4D01">
              <w:rPr>
                <w:rFonts w:cstheme="minorHAnsi" w:hint="eastAsia"/>
                <w:sz w:val="16"/>
                <w:szCs w:val="16"/>
              </w:rPr>
              <w:t>140</w:t>
            </w:r>
            <w:r w:rsidRPr="00BC4D01">
              <w:rPr>
                <w:rFonts w:cstheme="minorHAnsi"/>
                <w:sz w:val="16"/>
                <w:szCs w:val="16"/>
              </w:rPr>
              <w:t>0</w:t>
            </w:r>
          </w:p>
        </w:tc>
      </w:tr>
      <w:tr w:rsidR="00512427" w:rsidRPr="00CF1EFF" w14:paraId="28A460DD" w14:textId="77777777" w:rsidTr="00512427">
        <w:tc>
          <w:tcPr>
            <w:tcW w:w="383" w:type="pct"/>
          </w:tcPr>
          <w:p w14:paraId="2951B71F" w14:textId="406EEFD9" w:rsidR="00512427" w:rsidRPr="00CF1EFF" w:rsidRDefault="00512427" w:rsidP="004A15CC">
            <w:pPr>
              <w:rPr>
                <w:rFonts w:ascii="Calibri" w:hAnsi="Calibri" w:cs="Calibri"/>
                <w:sz w:val="16"/>
                <w:szCs w:val="16"/>
              </w:rPr>
            </w:pPr>
            <w:r w:rsidRPr="007B773E">
              <w:rPr>
                <w:rFonts w:cstheme="minorHAnsi"/>
                <w:sz w:val="16"/>
                <w:szCs w:val="16"/>
              </w:rPr>
              <w:t>PX-05</w:t>
            </w:r>
          </w:p>
        </w:tc>
        <w:tc>
          <w:tcPr>
            <w:tcW w:w="2464" w:type="pct"/>
          </w:tcPr>
          <w:p w14:paraId="3EEAEB44" w14:textId="7AF4289A" w:rsidR="00512427" w:rsidRPr="00CF1EFF" w:rsidRDefault="00512427" w:rsidP="004A15CC">
            <w:pPr>
              <w:rPr>
                <w:rFonts w:ascii="Calibri" w:eastAsia="BiauKai" w:hAnsi="Calibri" w:cs="Calibri"/>
                <w:sz w:val="16"/>
                <w:szCs w:val="16"/>
              </w:rPr>
            </w:pPr>
            <w:r w:rsidRPr="007B773E">
              <w:rPr>
                <w:rFonts w:cstheme="minorHAnsi"/>
                <w:sz w:val="16"/>
                <w:szCs w:val="16"/>
              </w:rPr>
              <w:t>Stock solutions for crystallization condition optimization (per unit)</w:t>
            </w:r>
          </w:p>
        </w:tc>
        <w:tc>
          <w:tcPr>
            <w:tcW w:w="1453" w:type="pct"/>
            <w:gridSpan w:val="2"/>
          </w:tcPr>
          <w:p w14:paraId="07E836F1" w14:textId="010F2507" w:rsidR="00512427" w:rsidRPr="00B324F3" w:rsidRDefault="00512427" w:rsidP="00512427">
            <w:pPr>
              <w:jc w:val="center"/>
              <w:rPr>
                <w:rFonts w:ascii="Calibri" w:hAnsi="Calibri" w:cs="Calibri"/>
                <w:sz w:val="16"/>
                <w:szCs w:val="16"/>
              </w:rPr>
            </w:pPr>
            <w:r w:rsidRPr="00B324F3">
              <w:rPr>
                <w:rFonts w:eastAsia="BiauKai" w:cstheme="minorHAnsi" w:hint="eastAsia"/>
                <w:sz w:val="16"/>
                <w:szCs w:val="16"/>
              </w:rPr>
              <w:t>30</w:t>
            </w:r>
            <w:r w:rsidRPr="00B324F3">
              <w:rPr>
                <w:rFonts w:eastAsia="BiauKai" w:cstheme="minorHAnsi"/>
                <w:sz w:val="16"/>
                <w:szCs w:val="16"/>
              </w:rPr>
              <w:t>0</w:t>
            </w:r>
          </w:p>
        </w:tc>
        <w:tc>
          <w:tcPr>
            <w:tcW w:w="700" w:type="pct"/>
          </w:tcPr>
          <w:p w14:paraId="729065F5" w14:textId="546F332B" w:rsidR="00512427" w:rsidRPr="00BC4D01" w:rsidRDefault="00512427" w:rsidP="004A15CC">
            <w:pPr>
              <w:jc w:val="center"/>
              <w:rPr>
                <w:rFonts w:ascii="Calibri" w:hAnsi="Calibri" w:cs="Calibri"/>
                <w:sz w:val="16"/>
                <w:szCs w:val="16"/>
              </w:rPr>
            </w:pPr>
            <w:r w:rsidRPr="00BC4D01">
              <w:rPr>
                <w:rFonts w:cstheme="minorHAnsi" w:hint="eastAsia"/>
                <w:sz w:val="16"/>
                <w:szCs w:val="16"/>
              </w:rPr>
              <w:t>5</w:t>
            </w:r>
            <w:r w:rsidRPr="00BC4D01">
              <w:rPr>
                <w:rFonts w:cstheme="minorHAnsi"/>
                <w:sz w:val="16"/>
                <w:szCs w:val="16"/>
              </w:rPr>
              <w:t>00</w:t>
            </w:r>
          </w:p>
        </w:tc>
      </w:tr>
      <w:tr w:rsidR="00CF1EFF" w:rsidRPr="00CF1EFF" w14:paraId="4E2599DF" w14:textId="77777777" w:rsidTr="00CF1EFF">
        <w:tc>
          <w:tcPr>
            <w:tcW w:w="5000" w:type="pct"/>
            <w:gridSpan w:val="5"/>
          </w:tcPr>
          <w:p w14:paraId="45078FD4" w14:textId="4309946E" w:rsidR="00CF1EFF" w:rsidRPr="00B324F3" w:rsidRDefault="00CF1EFF" w:rsidP="00CF1EFF">
            <w:pPr>
              <w:rPr>
                <w:rFonts w:ascii="Calibri" w:hAnsi="Calibri" w:cs="Calibri"/>
                <w:sz w:val="16"/>
                <w:szCs w:val="16"/>
              </w:rPr>
            </w:pPr>
            <w:r w:rsidRPr="00B324F3">
              <w:rPr>
                <w:rFonts w:cstheme="minorHAnsi"/>
                <w:sz w:val="16"/>
                <w:szCs w:val="16"/>
              </w:rPr>
              <w:t>PX-06 X-ray data collection</w:t>
            </w:r>
          </w:p>
        </w:tc>
      </w:tr>
      <w:tr w:rsidR="00512427" w:rsidRPr="00CF1EFF" w14:paraId="2EA0ED7C" w14:textId="77777777" w:rsidTr="00512427">
        <w:tc>
          <w:tcPr>
            <w:tcW w:w="383" w:type="pct"/>
          </w:tcPr>
          <w:p w14:paraId="1073872A" w14:textId="655D385E" w:rsidR="00512427" w:rsidRPr="00CF1EFF" w:rsidRDefault="00512427" w:rsidP="004A15CC">
            <w:pPr>
              <w:rPr>
                <w:rFonts w:ascii="Calibri" w:hAnsi="Calibri" w:cs="Calibri"/>
                <w:sz w:val="16"/>
                <w:szCs w:val="16"/>
              </w:rPr>
            </w:pPr>
            <w:r w:rsidRPr="007B773E">
              <w:rPr>
                <w:rFonts w:cstheme="minorHAnsi"/>
                <w:sz w:val="16"/>
                <w:szCs w:val="16"/>
              </w:rPr>
              <w:t>PX-06.1</w:t>
            </w:r>
          </w:p>
        </w:tc>
        <w:tc>
          <w:tcPr>
            <w:tcW w:w="2464" w:type="pct"/>
          </w:tcPr>
          <w:p w14:paraId="3B150B9B" w14:textId="408ADD2B" w:rsidR="00512427" w:rsidRPr="00CF1EFF" w:rsidRDefault="00512427" w:rsidP="004A15CC">
            <w:pPr>
              <w:rPr>
                <w:rFonts w:ascii="Calibri" w:eastAsia="BiauKai" w:hAnsi="Calibri" w:cs="Calibri"/>
                <w:sz w:val="16"/>
                <w:szCs w:val="16"/>
              </w:rPr>
            </w:pPr>
            <w:r w:rsidRPr="007B773E">
              <w:rPr>
                <w:rFonts w:cstheme="minorHAnsi"/>
                <w:sz w:val="16"/>
                <w:szCs w:val="16"/>
              </w:rPr>
              <w:t xml:space="preserve">Crystal shipping to synchrotron radiation center (per puck) </w:t>
            </w:r>
            <w:r>
              <w:rPr>
                <w:rFonts w:cstheme="minorHAnsi"/>
                <w:sz w:val="16"/>
                <w:szCs w:val="16"/>
                <w:vertAlign w:val="superscript"/>
              </w:rPr>
              <w:t>n</w:t>
            </w:r>
          </w:p>
        </w:tc>
        <w:tc>
          <w:tcPr>
            <w:tcW w:w="1453" w:type="pct"/>
            <w:gridSpan w:val="2"/>
          </w:tcPr>
          <w:p w14:paraId="75AD54BF" w14:textId="7865B3D6" w:rsidR="00512427" w:rsidRPr="00B324F3" w:rsidRDefault="00512427" w:rsidP="00512427">
            <w:pPr>
              <w:jc w:val="center"/>
              <w:rPr>
                <w:rFonts w:ascii="Calibri" w:hAnsi="Calibri" w:cs="Calibri"/>
                <w:sz w:val="16"/>
                <w:szCs w:val="16"/>
              </w:rPr>
            </w:pPr>
            <w:r w:rsidRPr="00B324F3">
              <w:rPr>
                <w:rFonts w:ascii="Calibri" w:hAnsi="Calibri" w:cs="Calibri" w:hint="eastAsia"/>
                <w:sz w:val="16"/>
                <w:szCs w:val="16"/>
              </w:rPr>
              <w:t>4</w:t>
            </w:r>
            <w:r w:rsidRPr="00B324F3">
              <w:rPr>
                <w:rFonts w:ascii="Calibri" w:hAnsi="Calibri" w:cs="Calibri"/>
                <w:sz w:val="16"/>
                <w:szCs w:val="16"/>
              </w:rPr>
              <w:t>00</w:t>
            </w:r>
          </w:p>
        </w:tc>
        <w:tc>
          <w:tcPr>
            <w:tcW w:w="700" w:type="pct"/>
          </w:tcPr>
          <w:p w14:paraId="15992158" w14:textId="7BBD8704" w:rsidR="00512427" w:rsidRPr="007F6BE9" w:rsidRDefault="00512427" w:rsidP="004A15CC">
            <w:pPr>
              <w:jc w:val="center"/>
              <w:rPr>
                <w:rFonts w:ascii="Calibri" w:hAnsi="Calibri" w:cs="Calibri"/>
                <w:sz w:val="16"/>
                <w:szCs w:val="16"/>
              </w:rPr>
            </w:pPr>
            <w:r w:rsidRPr="007F6BE9">
              <w:rPr>
                <w:rFonts w:ascii="Calibri" w:eastAsia="BiauKai" w:hAnsi="Calibri" w:cs="Calibri"/>
                <w:sz w:val="16"/>
                <w:szCs w:val="16"/>
              </w:rPr>
              <w:t>Collaboration</w:t>
            </w:r>
          </w:p>
        </w:tc>
      </w:tr>
      <w:tr w:rsidR="00512427" w:rsidRPr="00CF1EFF" w14:paraId="09321BD8" w14:textId="77777777" w:rsidTr="00512427">
        <w:tc>
          <w:tcPr>
            <w:tcW w:w="383" w:type="pct"/>
          </w:tcPr>
          <w:p w14:paraId="1EA3011C" w14:textId="3DB6B8AB" w:rsidR="00512427" w:rsidRPr="00CF1EFF" w:rsidRDefault="00512427" w:rsidP="004A15CC">
            <w:pPr>
              <w:rPr>
                <w:rFonts w:ascii="Calibri" w:hAnsi="Calibri" w:cs="Calibri"/>
                <w:sz w:val="16"/>
                <w:szCs w:val="16"/>
              </w:rPr>
            </w:pPr>
            <w:r w:rsidRPr="007B773E">
              <w:rPr>
                <w:rFonts w:cstheme="minorHAnsi"/>
                <w:sz w:val="16"/>
                <w:szCs w:val="16"/>
              </w:rPr>
              <w:t>PX-06.2</w:t>
            </w:r>
          </w:p>
        </w:tc>
        <w:tc>
          <w:tcPr>
            <w:tcW w:w="2464" w:type="pct"/>
          </w:tcPr>
          <w:p w14:paraId="6E6E5EF8" w14:textId="6076A6F0" w:rsidR="00512427" w:rsidRPr="00CF1EFF" w:rsidRDefault="00512427" w:rsidP="004A15CC">
            <w:pPr>
              <w:rPr>
                <w:rFonts w:ascii="Calibri" w:eastAsia="BiauKai" w:hAnsi="Calibri" w:cs="Calibri"/>
                <w:sz w:val="16"/>
                <w:szCs w:val="16"/>
              </w:rPr>
            </w:pPr>
            <w:r w:rsidRPr="007B773E">
              <w:rPr>
                <w:rFonts w:cstheme="minorHAnsi"/>
                <w:sz w:val="16"/>
                <w:szCs w:val="16"/>
              </w:rPr>
              <w:t xml:space="preserve">X-ray diffraction test with synchrotron light source (per condition) </w:t>
            </w:r>
            <w:r>
              <w:rPr>
                <w:rFonts w:cstheme="minorHAnsi"/>
                <w:sz w:val="16"/>
                <w:szCs w:val="16"/>
                <w:vertAlign w:val="superscript"/>
              </w:rPr>
              <w:t>o</w:t>
            </w:r>
          </w:p>
        </w:tc>
        <w:tc>
          <w:tcPr>
            <w:tcW w:w="1453" w:type="pct"/>
            <w:gridSpan w:val="2"/>
          </w:tcPr>
          <w:p w14:paraId="40E04241" w14:textId="1560A0FB" w:rsidR="00512427" w:rsidRPr="00B324F3" w:rsidRDefault="00512427" w:rsidP="00512427">
            <w:pPr>
              <w:jc w:val="center"/>
              <w:rPr>
                <w:rFonts w:ascii="Calibri" w:hAnsi="Calibri" w:cs="Calibri"/>
                <w:sz w:val="16"/>
                <w:szCs w:val="16"/>
              </w:rPr>
            </w:pPr>
            <w:r w:rsidRPr="00B324F3">
              <w:rPr>
                <w:rFonts w:ascii="Calibri" w:hAnsi="Calibri" w:cs="Calibri" w:hint="eastAsia"/>
                <w:sz w:val="16"/>
                <w:szCs w:val="16"/>
              </w:rPr>
              <w:t>6</w:t>
            </w:r>
            <w:r w:rsidRPr="00B324F3">
              <w:rPr>
                <w:rFonts w:ascii="Calibri" w:hAnsi="Calibri" w:cs="Calibri"/>
                <w:sz w:val="16"/>
                <w:szCs w:val="16"/>
              </w:rPr>
              <w:t>00</w:t>
            </w:r>
          </w:p>
        </w:tc>
        <w:tc>
          <w:tcPr>
            <w:tcW w:w="700" w:type="pct"/>
          </w:tcPr>
          <w:p w14:paraId="765A81CA" w14:textId="3FCE03A5" w:rsidR="00512427" w:rsidRPr="007F6BE9" w:rsidRDefault="00512427" w:rsidP="004A15CC">
            <w:pPr>
              <w:jc w:val="center"/>
              <w:rPr>
                <w:rFonts w:ascii="Calibri" w:hAnsi="Calibri" w:cs="Calibri"/>
                <w:sz w:val="16"/>
                <w:szCs w:val="16"/>
              </w:rPr>
            </w:pPr>
            <w:r w:rsidRPr="007F6BE9">
              <w:rPr>
                <w:rFonts w:ascii="Calibri" w:eastAsia="BiauKai" w:hAnsi="Calibri" w:cs="Calibri"/>
                <w:sz w:val="16"/>
                <w:szCs w:val="16"/>
              </w:rPr>
              <w:t>Collaboration</w:t>
            </w:r>
          </w:p>
        </w:tc>
      </w:tr>
      <w:tr w:rsidR="00512427" w:rsidRPr="00CF1EFF" w14:paraId="7AAAAC6D" w14:textId="77777777" w:rsidTr="00512427">
        <w:tc>
          <w:tcPr>
            <w:tcW w:w="383" w:type="pct"/>
          </w:tcPr>
          <w:p w14:paraId="05CD766C" w14:textId="5FC35233" w:rsidR="00512427" w:rsidRPr="00CF1EFF" w:rsidRDefault="00512427" w:rsidP="004A15CC">
            <w:pPr>
              <w:rPr>
                <w:rFonts w:ascii="Calibri" w:hAnsi="Calibri" w:cs="Calibri"/>
                <w:sz w:val="16"/>
                <w:szCs w:val="16"/>
              </w:rPr>
            </w:pPr>
            <w:r w:rsidRPr="007B773E">
              <w:rPr>
                <w:rFonts w:cstheme="minorHAnsi"/>
                <w:sz w:val="16"/>
                <w:szCs w:val="16"/>
              </w:rPr>
              <w:t>PX-06.3</w:t>
            </w:r>
          </w:p>
        </w:tc>
        <w:tc>
          <w:tcPr>
            <w:tcW w:w="2464" w:type="pct"/>
          </w:tcPr>
          <w:p w14:paraId="3644BEEA" w14:textId="6DC1FBF7" w:rsidR="00512427" w:rsidRPr="00CF1EFF" w:rsidRDefault="00512427" w:rsidP="004A15CC">
            <w:pPr>
              <w:rPr>
                <w:rFonts w:ascii="Calibri" w:eastAsia="BiauKai" w:hAnsi="Calibri" w:cs="Calibri"/>
                <w:sz w:val="16"/>
                <w:szCs w:val="16"/>
              </w:rPr>
            </w:pPr>
            <w:r w:rsidRPr="007B773E">
              <w:rPr>
                <w:rFonts w:cstheme="minorHAnsi"/>
                <w:sz w:val="16"/>
                <w:szCs w:val="16"/>
              </w:rPr>
              <w:t xml:space="preserve">X-ray data collection with synchrotron light source (per set) </w:t>
            </w:r>
            <w:r>
              <w:rPr>
                <w:rFonts w:cstheme="minorHAnsi"/>
                <w:sz w:val="16"/>
                <w:szCs w:val="16"/>
                <w:vertAlign w:val="superscript"/>
              </w:rPr>
              <w:t>p</w:t>
            </w:r>
          </w:p>
        </w:tc>
        <w:tc>
          <w:tcPr>
            <w:tcW w:w="1453" w:type="pct"/>
            <w:gridSpan w:val="2"/>
          </w:tcPr>
          <w:p w14:paraId="33464C66" w14:textId="19585D0C" w:rsidR="00512427" w:rsidRPr="00B324F3" w:rsidRDefault="00512427" w:rsidP="00512427">
            <w:pPr>
              <w:jc w:val="center"/>
              <w:rPr>
                <w:rFonts w:ascii="Calibri" w:hAnsi="Calibri" w:cs="Calibri"/>
                <w:sz w:val="16"/>
                <w:szCs w:val="16"/>
              </w:rPr>
            </w:pPr>
            <w:r w:rsidRPr="00B324F3">
              <w:rPr>
                <w:rFonts w:ascii="Calibri" w:hAnsi="Calibri" w:cs="Calibri" w:hint="eastAsia"/>
                <w:sz w:val="16"/>
                <w:szCs w:val="16"/>
              </w:rPr>
              <w:t>2</w:t>
            </w:r>
            <w:r w:rsidRPr="00B324F3">
              <w:rPr>
                <w:rFonts w:ascii="Calibri" w:hAnsi="Calibri" w:cs="Calibri"/>
                <w:sz w:val="16"/>
                <w:szCs w:val="16"/>
              </w:rPr>
              <w:t>500</w:t>
            </w:r>
          </w:p>
        </w:tc>
        <w:tc>
          <w:tcPr>
            <w:tcW w:w="700" w:type="pct"/>
          </w:tcPr>
          <w:p w14:paraId="2AEDAA4A" w14:textId="79F3A851" w:rsidR="00512427" w:rsidRPr="007F6BE9" w:rsidRDefault="00512427" w:rsidP="004A15CC">
            <w:pPr>
              <w:jc w:val="center"/>
              <w:rPr>
                <w:rFonts w:ascii="Calibri" w:hAnsi="Calibri" w:cs="Calibri"/>
                <w:sz w:val="16"/>
                <w:szCs w:val="16"/>
              </w:rPr>
            </w:pPr>
            <w:r w:rsidRPr="007F6BE9">
              <w:rPr>
                <w:rFonts w:ascii="Calibri" w:eastAsia="BiauKai" w:hAnsi="Calibri" w:cs="Calibri"/>
                <w:sz w:val="16"/>
                <w:szCs w:val="16"/>
              </w:rPr>
              <w:t>Collaboration</w:t>
            </w:r>
          </w:p>
        </w:tc>
      </w:tr>
      <w:tr w:rsidR="00CF1EFF" w:rsidRPr="00CF1EFF" w14:paraId="7F20B233" w14:textId="77777777" w:rsidTr="00CF1EFF">
        <w:tc>
          <w:tcPr>
            <w:tcW w:w="5000" w:type="pct"/>
            <w:gridSpan w:val="5"/>
          </w:tcPr>
          <w:p w14:paraId="476EC24C" w14:textId="27E0886B" w:rsidR="00CF1EFF" w:rsidRPr="00B324F3" w:rsidRDefault="00CF1EFF" w:rsidP="00CF1EFF">
            <w:pPr>
              <w:rPr>
                <w:rFonts w:cstheme="minorHAnsi"/>
                <w:sz w:val="16"/>
                <w:szCs w:val="16"/>
              </w:rPr>
            </w:pPr>
            <w:r w:rsidRPr="00B324F3">
              <w:rPr>
                <w:rFonts w:cstheme="minorHAnsi"/>
                <w:sz w:val="16"/>
                <w:szCs w:val="16"/>
              </w:rPr>
              <w:t>PX-07 Structure determination, model building, refinement and validation (per hour)</w:t>
            </w:r>
          </w:p>
        </w:tc>
      </w:tr>
      <w:tr w:rsidR="00512427" w:rsidRPr="00CF1EFF" w14:paraId="2438811C" w14:textId="77777777" w:rsidTr="00512427">
        <w:tc>
          <w:tcPr>
            <w:tcW w:w="383" w:type="pct"/>
          </w:tcPr>
          <w:p w14:paraId="0E869577" w14:textId="717DF909" w:rsidR="00512427" w:rsidRPr="00CF1EFF" w:rsidRDefault="00512427" w:rsidP="004A15CC">
            <w:pPr>
              <w:rPr>
                <w:rFonts w:ascii="Calibri" w:hAnsi="Calibri" w:cs="Calibri"/>
                <w:sz w:val="16"/>
                <w:szCs w:val="16"/>
              </w:rPr>
            </w:pPr>
            <w:r w:rsidRPr="007B773E">
              <w:rPr>
                <w:rFonts w:cstheme="minorHAnsi"/>
                <w:sz w:val="16"/>
                <w:szCs w:val="16"/>
              </w:rPr>
              <w:t>PX-07.1</w:t>
            </w:r>
          </w:p>
        </w:tc>
        <w:tc>
          <w:tcPr>
            <w:tcW w:w="2464" w:type="pct"/>
          </w:tcPr>
          <w:p w14:paraId="5C209D0B" w14:textId="11B58936" w:rsidR="00512427" w:rsidRPr="00CF1EFF" w:rsidRDefault="00512427" w:rsidP="004A15CC">
            <w:pPr>
              <w:rPr>
                <w:rFonts w:ascii="Calibri" w:eastAsia="BiauKai" w:hAnsi="Calibri" w:cs="Calibri"/>
                <w:sz w:val="16"/>
                <w:szCs w:val="16"/>
              </w:rPr>
            </w:pPr>
            <w:r w:rsidRPr="007B773E">
              <w:rPr>
                <w:rFonts w:cstheme="minorHAnsi"/>
                <w:sz w:val="16"/>
                <w:szCs w:val="16"/>
              </w:rPr>
              <w:t xml:space="preserve">Crystal structure determination </w:t>
            </w:r>
            <w:r>
              <w:rPr>
                <w:rFonts w:cstheme="minorHAnsi"/>
                <w:sz w:val="16"/>
                <w:szCs w:val="16"/>
                <w:vertAlign w:val="superscript"/>
              </w:rPr>
              <w:t>q</w:t>
            </w:r>
          </w:p>
        </w:tc>
        <w:tc>
          <w:tcPr>
            <w:tcW w:w="1453" w:type="pct"/>
            <w:gridSpan w:val="2"/>
          </w:tcPr>
          <w:p w14:paraId="23538578" w14:textId="2EFC341F" w:rsidR="00512427" w:rsidRPr="00B324F3" w:rsidRDefault="00512427" w:rsidP="00512427">
            <w:pPr>
              <w:jc w:val="center"/>
              <w:rPr>
                <w:rFonts w:ascii="Calibri" w:hAnsi="Calibri" w:cs="Calibri"/>
                <w:sz w:val="16"/>
                <w:szCs w:val="16"/>
              </w:rPr>
            </w:pPr>
            <w:r w:rsidRPr="00B324F3">
              <w:rPr>
                <w:rFonts w:ascii="Calibri" w:hAnsi="Calibri" w:cs="Calibri" w:hint="eastAsia"/>
                <w:sz w:val="16"/>
                <w:szCs w:val="16"/>
              </w:rPr>
              <w:t>8</w:t>
            </w:r>
            <w:r w:rsidRPr="00B324F3">
              <w:rPr>
                <w:rFonts w:ascii="Calibri" w:hAnsi="Calibri" w:cs="Calibri"/>
                <w:sz w:val="16"/>
                <w:szCs w:val="16"/>
              </w:rPr>
              <w:t>00</w:t>
            </w:r>
          </w:p>
        </w:tc>
        <w:tc>
          <w:tcPr>
            <w:tcW w:w="700" w:type="pct"/>
          </w:tcPr>
          <w:p w14:paraId="563401DE" w14:textId="27D887CB" w:rsidR="00512427" w:rsidRPr="007F6BE9" w:rsidRDefault="00512427" w:rsidP="004A15CC">
            <w:pPr>
              <w:jc w:val="center"/>
              <w:rPr>
                <w:rFonts w:ascii="Calibri" w:hAnsi="Calibri" w:cs="Calibri"/>
                <w:sz w:val="16"/>
                <w:szCs w:val="16"/>
              </w:rPr>
            </w:pPr>
            <w:r w:rsidRPr="007F6BE9">
              <w:rPr>
                <w:rFonts w:ascii="Calibri" w:eastAsia="BiauKai" w:hAnsi="Calibri" w:cs="Calibri"/>
                <w:sz w:val="16"/>
                <w:szCs w:val="16"/>
              </w:rPr>
              <w:t>Collaboration</w:t>
            </w:r>
          </w:p>
        </w:tc>
      </w:tr>
      <w:tr w:rsidR="00512427" w:rsidRPr="00CF1EFF" w14:paraId="319AFE36" w14:textId="77777777" w:rsidTr="00512427">
        <w:tc>
          <w:tcPr>
            <w:tcW w:w="383" w:type="pct"/>
          </w:tcPr>
          <w:p w14:paraId="7624D7A9" w14:textId="70B5B72C" w:rsidR="00512427" w:rsidRPr="00CF1EFF" w:rsidRDefault="00512427" w:rsidP="004A15CC">
            <w:pPr>
              <w:rPr>
                <w:rFonts w:ascii="Calibri" w:hAnsi="Calibri" w:cs="Calibri"/>
                <w:sz w:val="16"/>
                <w:szCs w:val="16"/>
              </w:rPr>
            </w:pPr>
            <w:r w:rsidRPr="007B773E">
              <w:rPr>
                <w:rFonts w:cstheme="minorHAnsi"/>
                <w:sz w:val="16"/>
                <w:szCs w:val="16"/>
              </w:rPr>
              <w:t>PX-07.2</w:t>
            </w:r>
          </w:p>
        </w:tc>
        <w:tc>
          <w:tcPr>
            <w:tcW w:w="2464" w:type="pct"/>
          </w:tcPr>
          <w:p w14:paraId="7E726E38" w14:textId="3CE72313" w:rsidR="00512427" w:rsidRPr="00CF1EFF" w:rsidRDefault="00512427" w:rsidP="004A15CC">
            <w:pPr>
              <w:rPr>
                <w:rFonts w:ascii="Calibri" w:eastAsia="BiauKai" w:hAnsi="Calibri" w:cs="Calibri"/>
                <w:sz w:val="16"/>
                <w:szCs w:val="16"/>
              </w:rPr>
            </w:pPr>
            <w:r w:rsidRPr="007B773E">
              <w:rPr>
                <w:rFonts w:cstheme="minorHAnsi"/>
                <w:sz w:val="16"/>
                <w:szCs w:val="16"/>
              </w:rPr>
              <w:t xml:space="preserve">Model building, refinement and validation for X-ray crystallographic data </w:t>
            </w:r>
            <w:r>
              <w:rPr>
                <w:rFonts w:cstheme="minorHAnsi"/>
                <w:sz w:val="16"/>
                <w:szCs w:val="16"/>
                <w:vertAlign w:val="superscript"/>
              </w:rPr>
              <w:t>q</w:t>
            </w:r>
          </w:p>
        </w:tc>
        <w:tc>
          <w:tcPr>
            <w:tcW w:w="1453" w:type="pct"/>
            <w:gridSpan w:val="2"/>
          </w:tcPr>
          <w:p w14:paraId="7321065D" w14:textId="55355DFF" w:rsidR="00512427" w:rsidRPr="00B324F3" w:rsidRDefault="00512427" w:rsidP="00512427">
            <w:pPr>
              <w:jc w:val="center"/>
              <w:rPr>
                <w:rFonts w:ascii="Calibri" w:hAnsi="Calibri" w:cs="Calibri"/>
                <w:sz w:val="16"/>
                <w:szCs w:val="16"/>
              </w:rPr>
            </w:pPr>
            <w:r w:rsidRPr="00B324F3">
              <w:rPr>
                <w:rFonts w:ascii="Calibri" w:hAnsi="Calibri" w:cs="Calibri" w:hint="eastAsia"/>
                <w:sz w:val="16"/>
                <w:szCs w:val="16"/>
              </w:rPr>
              <w:t>8</w:t>
            </w:r>
            <w:r w:rsidRPr="00B324F3">
              <w:rPr>
                <w:rFonts w:ascii="Calibri" w:hAnsi="Calibri" w:cs="Calibri"/>
                <w:sz w:val="16"/>
                <w:szCs w:val="16"/>
              </w:rPr>
              <w:t>00</w:t>
            </w:r>
          </w:p>
        </w:tc>
        <w:tc>
          <w:tcPr>
            <w:tcW w:w="700" w:type="pct"/>
          </w:tcPr>
          <w:p w14:paraId="54FE0F3A" w14:textId="428D0A43" w:rsidR="00512427" w:rsidRPr="007F6BE9" w:rsidRDefault="00512427" w:rsidP="004A15CC">
            <w:pPr>
              <w:jc w:val="center"/>
              <w:rPr>
                <w:rFonts w:ascii="Calibri" w:hAnsi="Calibri" w:cs="Calibri"/>
                <w:sz w:val="16"/>
                <w:szCs w:val="16"/>
              </w:rPr>
            </w:pPr>
            <w:r w:rsidRPr="007F6BE9">
              <w:rPr>
                <w:rFonts w:ascii="Calibri" w:eastAsia="BiauKai" w:hAnsi="Calibri" w:cs="Calibri"/>
                <w:sz w:val="16"/>
                <w:szCs w:val="16"/>
              </w:rPr>
              <w:t>Collaboration</w:t>
            </w:r>
          </w:p>
        </w:tc>
      </w:tr>
      <w:tr w:rsidR="00512427" w:rsidRPr="00CF1EFF" w14:paraId="1A1A80B2" w14:textId="77777777" w:rsidTr="00512427">
        <w:tc>
          <w:tcPr>
            <w:tcW w:w="383" w:type="pct"/>
          </w:tcPr>
          <w:p w14:paraId="6DDD0F60" w14:textId="2BFED52C" w:rsidR="00512427" w:rsidRPr="00CF1EFF" w:rsidRDefault="00512427" w:rsidP="004A15CC">
            <w:pPr>
              <w:rPr>
                <w:rFonts w:ascii="Calibri" w:hAnsi="Calibri" w:cs="Calibri"/>
                <w:sz w:val="16"/>
                <w:szCs w:val="16"/>
              </w:rPr>
            </w:pPr>
            <w:r w:rsidRPr="007B773E">
              <w:rPr>
                <w:rFonts w:cstheme="minorHAnsi"/>
                <w:sz w:val="16"/>
                <w:szCs w:val="16"/>
              </w:rPr>
              <w:t>PX-07.3</w:t>
            </w:r>
          </w:p>
        </w:tc>
        <w:tc>
          <w:tcPr>
            <w:tcW w:w="2464" w:type="pct"/>
          </w:tcPr>
          <w:p w14:paraId="54A3C6F1" w14:textId="2E98816F" w:rsidR="00512427" w:rsidRPr="00CF1EFF" w:rsidRDefault="00512427" w:rsidP="004A15CC">
            <w:pPr>
              <w:rPr>
                <w:rFonts w:ascii="Calibri" w:eastAsia="BiauKai" w:hAnsi="Calibri" w:cs="Calibri"/>
                <w:sz w:val="16"/>
                <w:szCs w:val="16"/>
              </w:rPr>
            </w:pPr>
            <w:r w:rsidRPr="007B773E">
              <w:rPr>
                <w:rFonts w:cstheme="minorHAnsi"/>
                <w:sz w:val="16"/>
                <w:szCs w:val="16"/>
              </w:rPr>
              <w:t xml:space="preserve">Model building for cryo-EM data </w:t>
            </w:r>
            <w:r>
              <w:rPr>
                <w:rFonts w:cstheme="minorHAnsi"/>
                <w:sz w:val="16"/>
                <w:szCs w:val="16"/>
                <w:vertAlign w:val="superscript"/>
              </w:rPr>
              <w:t>r</w:t>
            </w:r>
          </w:p>
        </w:tc>
        <w:tc>
          <w:tcPr>
            <w:tcW w:w="1453" w:type="pct"/>
            <w:gridSpan w:val="2"/>
          </w:tcPr>
          <w:p w14:paraId="58E3B888" w14:textId="436F43B4" w:rsidR="00512427" w:rsidRPr="00B324F3" w:rsidRDefault="00512427" w:rsidP="00512427">
            <w:pPr>
              <w:jc w:val="center"/>
              <w:rPr>
                <w:rFonts w:ascii="Calibri" w:hAnsi="Calibri" w:cs="Calibri"/>
                <w:sz w:val="16"/>
                <w:szCs w:val="16"/>
              </w:rPr>
            </w:pPr>
            <w:r w:rsidRPr="00B324F3">
              <w:rPr>
                <w:rFonts w:ascii="Calibri" w:hAnsi="Calibri" w:cs="Calibri" w:hint="eastAsia"/>
                <w:sz w:val="16"/>
                <w:szCs w:val="16"/>
              </w:rPr>
              <w:t>8</w:t>
            </w:r>
            <w:r w:rsidRPr="00B324F3">
              <w:rPr>
                <w:rFonts w:ascii="Calibri" w:hAnsi="Calibri" w:cs="Calibri"/>
                <w:sz w:val="16"/>
                <w:szCs w:val="16"/>
              </w:rPr>
              <w:t>00</w:t>
            </w:r>
          </w:p>
        </w:tc>
        <w:tc>
          <w:tcPr>
            <w:tcW w:w="700" w:type="pct"/>
          </w:tcPr>
          <w:p w14:paraId="332B2AEC" w14:textId="2D9DD86E" w:rsidR="00512427" w:rsidRPr="007F6BE9" w:rsidRDefault="00512427" w:rsidP="004A15CC">
            <w:pPr>
              <w:jc w:val="center"/>
              <w:rPr>
                <w:rFonts w:ascii="Calibri" w:hAnsi="Calibri" w:cs="Calibri"/>
                <w:sz w:val="16"/>
                <w:szCs w:val="16"/>
              </w:rPr>
            </w:pPr>
            <w:r w:rsidRPr="007F6BE9">
              <w:rPr>
                <w:rFonts w:ascii="Calibri" w:eastAsia="BiauKai" w:hAnsi="Calibri" w:cs="Calibri"/>
                <w:sz w:val="16"/>
                <w:szCs w:val="16"/>
              </w:rPr>
              <w:t>Collaboration</w:t>
            </w:r>
          </w:p>
        </w:tc>
      </w:tr>
      <w:tr w:rsidR="00CF1EFF" w:rsidRPr="00CF1EFF" w14:paraId="5B40ADDE" w14:textId="77777777" w:rsidTr="00CF1EFF">
        <w:tc>
          <w:tcPr>
            <w:tcW w:w="383" w:type="pct"/>
          </w:tcPr>
          <w:p w14:paraId="74A3249D" w14:textId="0680E551" w:rsidR="00CF1EFF" w:rsidRPr="00CF1EFF" w:rsidRDefault="00CF1EFF" w:rsidP="00CF1EFF">
            <w:pPr>
              <w:rPr>
                <w:rFonts w:ascii="Calibri" w:hAnsi="Calibri" w:cs="Calibri"/>
                <w:sz w:val="16"/>
                <w:szCs w:val="16"/>
              </w:rPr>
            </w:pPr>
            <w:r w:rsidRPr="007B773E">
              <w:rPr>
                <w:rFonts w:cstheme="minorHAnsi"/>
                <w:sz w:val="16"/>
                <w:szCs w:val="16"/>
              </w:rPr>
              <w:t>PX-08</w:t>
            </w:r>
          </w:p>
        </w:tc>
        <w:tc>
          <w:tcPr>
            <w:tcW w:w="2464" w:type="pct"/>
          </w:tcPr>
          <w:p w14:paraId="31C09C4A" w14:textId="5680BC5E" w:rsidR="00CF1EFF" w:rsidRPr="00CF1EFF" w:rsidRDefault="00CF1EFF" w:rsidP="00CF1EFF">
            <w:pPr>
              <w:rPr>
                <w:rFonts w:ascii="Calibri" w:eastAsia="BiauKai" w:hAnsi="Calibri" w:cs="Calibri"/>
                <w:sz w:val="16"/>
                <w:szCs w:val="16"/>
              </w:rPr>
            </w:pPr>
            <w:r w:rsidRPr="007B773E">
              <w:rPr>
                <w:rFonts w:cstheme="minorHAnsi"/>
                <w:sz w:val="16"/>
                <w:szCs w:val="16"/>
              </w:rPr>
              <w:t xml:space="preserve">Integrated service (from purified protein to validated crystal structure) </w:t>
            </w:r>
            <w:r w:rsidR="00CD2D2B">
              <w:rPr>
                <w:rFonts w:cstheme="minorHAnsi"/>
                <w:sz w:val="16"/>
                <w:szCs w:val="16"/>
                <w:vertAlign w:val="superscript"/>
              </w:rPr>
              <w:t>s</w:t>
            </w:r>
          </w:p>
        </w:tc>
        <w:tc>
          <w:tcPr>
            <w:tcW w:w="610" w:type="pct"/>
          </w:tcPr>
          <w:p w14:paraId="45388319" w14:textId="42B6B529" w:rsidR="00CF1EFF" w:rsidRPr="00CF1EFF" w:rsidRDefault="00CF1EFF" w:rsidP="00CF1EFF">
            <w:pPr>
              <w:jc w:val="center"/>
              <w:rPr>
                <w:rFonts w:ascii="Calibri" w:hAnsi="Calibri" w:cs="Calibri"/>
                <w:sz w:val="16"/>
                <w:szCs w:val="16"/>
              </w:rPr>
            </w:pPr>
            <w:r w:rsidRPr="007B773E">
              <w:rPr>
                <w:rFonts w:cstheme="minorHAnsi"/>
                <w:sz w:val="16"/>
                <w:szCs w:val="16"/>
              </w:rPr>
              <w:t>Collaboration</w:t>
            </w:r>
          </w:p>
        </w:tc>
        <w:tc>
          <w:tcPr>
            <w:tcW w:w="843" w:type="pct"/>
          </w:tcPr>
          <w:p w14:paraId="240A231C" w14:textId="7650ABA6" w:rsidR="00CF1EFF" w:rsidRPr="00CF1EFF" w:rsidRDefault="00CF1EFF" w:rsidP="00CF1EFF">
            <w:pPr>
              <w:jc w:val="center"/>
              <w:rPr>
                <w:rFonts w:ascii="Calibri" w:hAnsi="Calibri" w:cs="Calibri"/>
                <w:sz w:val="16"/>
                <w:szCs w:val="16"/>
              </w:rPr>
            </w:pPr>
            <w:r w:rsidRPr="007B773E">
              <w:rPr>
                <w:rFonts w:cstheme="minorHAnsi"/>
                <w:sz w:val="16"/>
                <w:szCs w:val="16"/>
              </w:rPr>
              <w:t>Collaboration</w:t>
            </w:r>
          </w:p>
        </w:tc>
        <w:tc>
          <w:tcPr>
            <w:tcW w:w="700" w:type="pct"/>
          </w:tcPr>
          <w:p w14:paraId="33F1B886" w14:textId="0FD603A2" w:rsidR="00CF1EFF" w:rsidRPr="00CF1EFF" w:rsidRDefault="00CF1EFF" w:rsidP="00CF1EFF">
            <w:pPr>
              <w:jc w:val="center"/>
              <w:rPr>
                <w:rFonts w:ascii="Calibri" w:hAnsi="Calibri" w:cs="Calibri"/>
                <w:sz w:val="16"/>
                <w:szCs w:val="16"/>
              </w:rPr>
            </w:pPr>
            <w:r w:rsidRPr="007B773E">
              <w:rPr>
                <w:rFonts w:cstheme="minorHAnsi"/>
                <w:sz w:val="16"/>
                <w:szCs w:val="16"/>
              </w:rPr>
              <w:t>Collaboration</w:t>
            </w:r>
          </w:p>
        </w:tc>
      </w:tr>
      <w:tr w:rsidR="00CF1EFF" w:rsidRPr="00CF1EFF" w14:paraId="10342ACF" w14:textId="77777777" w:rsidTr="00640995">
        <w:tc>
          <w:tcPr>
            <w:tcW w:w="5000" w:type="pct"/>
            <w:gridSpan w:val="5"/>
          </w:tcPr>
          <w:p w14:paraId="2B7059DD" w14:textId="77777777" w:rsidR="00CF1EFF" w:rsidRPr="00CF1EFF" w:rsidRDefault="00CF1EFF" w:rsidP="00CF1EFF">
            <w:pPr>
              <w:rPr>
                <w:rFonts w:ascii="Calibri" w:eastAsia="BiauKai" w:hAnsi="Calibri" w:cs="Calibri"/>
                <w:b/>
                <w:bCs/>
                <w:sz w:val="16"/>
                <w:szCs w:val="16"/>
              </w:rPr>
            </w:pPr>
            <w:r w:rsidRPr="00CF1EFF">
              <w:rPr>
                <w:rFonts w:ascii="Calibri" w:eastAsia="BiauKai" w:hAnsi="Calibri" w:cs="Calibri"/>
                <w:b/>
                <w:bCs/>
                <w:sz w:val="16"/>
                <w:szCs w:val="16"/>
              </w:rPr>
              <w:t>Customization service</w:t>
            </w:r>
          </w:p>
        </w:tc>
      </w:tr>
      <w:tr w:rsidR="00CF1EFF" w:rsidRPr="00CF1EFF" w14:paraId="1E18C9A2" w14:textId="77777777" w:rsidTr="00CF1EFF">
        <w:trPr>
          <w:trHeight w:val="225"/>
        </w:trPr>
        <w:tc>
          <w:tcPr>
            <w:tcW w:w="383" w:type="pct"/>
          </w:tcPr>
          <w:p w14:paraId="3C5B1187" w14:textId="77777777" w:rsidR="00CF1EFF" w:rsidRPr="00CF1EFF" w:rsidRDefault="00CF1EFF" w:rsidP="00CF1EFF">
            <w:pPr>
              <w:rPr>
                <w:rFonts w:ascii="Calibri" w:hAnsi="Calibri" w:cs="Calibri"/>
                <w:sz w:val="16"/>
                <w:szCs w:val="16"/>
              </w:rPr>
            </w:pPr>
            <w:r w:rsidRPr="00CF1EFF">
              <w:rPr>
                <w:rFonts w:ascii="Calibri" w:hAnsi="Calibri" w:cs="Calibri"/>
                <w:sz w:val="16"/>
                <w:szCs w:val="16"/>
              </w:rPr>
              <w:t>CS-01</w:t>
            </w:r>
          </w:p>
        </w:tc>
        <w:tc>
          <w:tcPr>
            <w:tcW w:w="2464" w:type="pct"/>
          </w:tcPr>
          <w:p w14:paraId="0CBC4914" w14:textId="6A31851A" w:rsidR="00CF1EFF" w:rsidRPr="00CF1EFF" w:rsidRDefault="00CF1EFF" w:rsidP="00CF1EFF">
            <w:pPr>
              <w:rPr>
                <w:rFonts w:ascii="Calibri" w:eastAsia="BiauKai" w:hAnsi="Calibri" w:cs="Calibri"/>
                <w:sz w:val="16"/>
                <w:szCs w:val="16"/>
              </w:rPr>
            </w:pPr>
            <w:r w:rsidRPr="00CF1EFF">
              <w:rPr>
                <w:rFonts w:ascii="Calibri" w:eastAsia="BiauKai" w:hAnsi="Calibri" w:cs="Calibri"/>
                <w:sz w:val="16"/>
                <w:szCs w:val="16"/>
              </w:rPr>
              <w:t>Recombinant protein production</w:t>
            </w:r>
            <w:r w:rsidR="00CD2D2B">
              <w:rPr>
                <w:rFonts w:ascii="Calibri" w:eastAsia="BiauKai" w:hAnsi="Calibri" w:cs="Calibri"/>
                <w:sz w:val="16"/>
                <w:szCs w:val="16"/>
              </w:rPr>
              <w:t xml:space="preserve"> </w:t>
            </w:r>
            <w:r w:rsidR="00CD2D2B" w:rsidRPr="00CD2D2B">
              <w:rPr>
                <w:rFonts w:ascii="Calibri" w:eastAsia="BiauKai" w:hAnsi="Calibri" w:cs="Calibri"/>
                <w:sz w:val="16"/>
                <w:szCs w:val="16"/>
                <w:vertAlign w:val="superscript"/>
              </w:rPr>
              <w:t>s</w:t>
            </w:r>
          </w:p>
        </w:tc>
        <w:tc>
          <w:tcPr>
            <w:tcW w:w="610" w:type="pct"/>
          </w:tcPr>
          <w:p w14:paraId="2E4C405C"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c>
          <w:tcPr>
            <w:tcW w:w="843" w:type="pct"/>
          </w:tcPr>
          <w:p w14:paraId="3E4DD6D3"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c>
          <w:tcPr>
            <w:tcW w:w="700" w:type="pct"/>
          </w:tcPr>
          <w:p w14:paraId="4B37287B"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r>
      <w:tr w:rsidR="00CF1EFF" w:rsidRPr="00CF1EFF" w14:paraId="27D53720" w14:textId="77777777" w:rsidTr="00CF1EFF">
        <w:trPr>
          <w:trHeight w:val="225"/>
        </w:trPr>
        <w:tc>
          <w:tcPr>
            <w:tcW w:w="383" w:type="pct"/>
          </w:tcPr>
          <w:p w14:paraId="37FC0240" w14:textId="77777777" w:rsidR="00CF1EFF" w:rsidRPr="00CF1EFF" w:rsidRDefault="00CF1EFF" w:rsidP="00CF1EFF">
            <w:pPr>
              <w:rPr>
                <w:rFonts w:ascii="Calibri" w:hAnsi="Calibri" w:cs="Calibri"/>
                <w:sz w:val="16"/>
                <w:szCs w:val="16"/>
              </w:rPr>
            </w:pPr>
            <w:r w:rsidRPr="00CF1EFF">
              <w:rPr>
                <w:rFonts w:ascii="Calibri" w:hAnsi="Calibri" w:cs="Calibri"/>
                <w:sz w:val="16"/>
                <w:szCs w:val="16"/>
              </w:rPr>
              <w:t>CS-02</w:t>
            </w:r>
          </w:p>
        </w:tc>
        <w:tc>
          <w:tcPr>
            <w:tcW w:w="2464" w:type="pct"/>
          </w:tcPr>
          <w:p w14:paraId="59EF2624" w14:textId="77777777" w:rsidR="00CF1EFF" w:rsidRPr="00CF1EFF" w:rsidRDefault="00CF1EFF" w:rsidP="00CF1EFF">
            <w:pPr>
              <w:rPr>
                <w:rFonts w:ascii="Calibri" w:eastAsia="BiauKai" w:hAnsi="Calibri" w:cs="Calibri"/>
                <w:sz w:val="16"/>
                <w:szCs w:val="16"/>
              </w:rPr>
            </w:pPr>
            <w:r w:rsidRPr="00CF1EFF">
              <w:rPr>
                <w:rFonts w:ascii="Calibri" w:eastAsia="BiauKai" w:hAnsi="Calibri" w:cs="Calibri"/>
                <w:sz w:val="16"/>
                <w:szCs w:val="16"/>
              </w:rPr>
              <w:t>Protein crystallization analysis</w:t>
            </w:r>
          </w:p>
        </w:tc>
        <w:tc>
          <w:tcPr>
            <w:tcW w:w="610" w:type="pct"/>
          </w:tcPr>
          <w:p w14:paraId="46972B90"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c>
          <w:tcPr>
            <w:tcW w:w="843" w:type="pct"/>
          </w:tcPr>
          <w:p w14:paraId="306F1026" w14:textId="77777777" w:rsidR="00CF1EFF" w:rsidRPr="00CF1EFF" w:rsidRDefault="00CF1EFF" w:rsidP="00CF1EFF">
            <w:pPr>
              <w:jc w:val="center"/>
              <w:rPr>
                <w:rFonts w:ascii="Calibri" w:eastAsia="BiauKai" w:hAnsi="Calibri" w:cs="Calibri"/>
                <w:b/>
                <w:bCs/>
                <w:sz w:val="16"/>
                <w:szCs w:val="16"/>
              </w:rPr>
            </w:pPr>
            <w:r w:rsidRPr="00CF1EFF">
              <w:rPr>
                <w:rFonts w:ascii="Calibri" w:eastAsia="BiauKai" w:hAnsi="Calibri" w:cs="Calibri"/>
                <w:sz w:val="16"/>
                <w:szCs w:val="16"/>
              </w:rPr>
              <w:t>Customized</w:t>
            </w:r>
          </w:p>
        </w:tc>
        <w:tc>
          <w:tcPr>
            <w:tcW w:w="700" w:type="pct"/>
          </w:tcPr>
          <w:p w14:paraId="2FCB5DAB"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r>
      <w:tr w:rsidR="00CF1EFF" w:rsidRPr="00CF1EFF" w14:paraId="310DD9DE" w14:textId="77777777" w:rsidTr="00CF1EFF">
        <w:trPr>
          <w:trHeight w:val="225"/>
        </w:trPr>
        <w:tc>
          <w:tcPr>
            <w:tcW w:w="383" w:type="pct"/>
          </w:tcPr>
          <w:p w14:paraId="39B07D79" w14:textId="77777777" w:rsidR="00CF1EFF" w:rsidRPr="00CF1EFF" w:rsidRDefault="00CF1EFF" w:rsidP="00CF1EFF">
            <w:pPr>
              <w:rPr>
                <w:rFonts w:ascii="Calibri" w:hAnsi="Calibri" w:cs="Calibri"/>
                <w:sz w:val="16"/>
                <w:szCs w:val="16"/>
              </w:rPr>
            </w:pPr>
            <w:r w:rsidRPr="00CF1EFF">
              <w:rPr>
                <w:rFonts w:ascii="Calibri" w:hAnsi="Calibri" w:cs="Calibri"/>
                <w:sz w:val="16"/>
                <w:szCs w:val="16"/>
              </w:rPr>
              <w:t>CS-03</w:t>
            </w:r>
          </w:p>
        </w:tc>
        <w:tc>
          <w:tcPr>
            <w:tcW w:w="2464" w:type="pct"/>
          </w:tcPr>
          <w:p w14:paraId="42CA634C" w14:textId="77777777" w:rsidR="00CF1EFF" w:rsidRPr="00CF1EFF" w:rsidRDefault="00CF1EFF" w:rsidP="00CF1EFF">
            <w:pPr>
              <w:rPr>
                <w:rFonts w:ascii="Calibri" w:eastAsia="BiauKai" w:hAnsi="Calibri" w:cs="Calibri"/>
                <w:sz w:val="16"/>
                <w:szCs w:val="16"/>
              </w:rPr>
            </w:pPr>
            <w:r w:rsidRPr="00CF1EFF">
              <w:rPr>
                <w:rFonts w:ascii="Calibri" w:eastAsia="BiauKai" w:hAnsi="Calibri" w:cs="Calibri"/>
                <w:sz w:val="16"/>
                <w:szCs w:val="16"/>
              </w:rPr>
              <w:t>Hydrogen-deuterium exchange mass spectrometry (HDX-MS) data analysis</w:t>
            </w:r>
          </w:p>
        </w:tc>
        <w:tc>
          <w:tcPr>
            <w:tcW w:w="610" w:type="pct"/>
          </w:tcPr>
          <w:p w14:paraId="69503A5E" w14:textId="77777777" w:rsidR="00CF1EFF" w:rsidRPr="00CF1EFF" w:rsidRDefault="00CF1EFF" w:rsidP="00CF1EFF">
            <w:pPr>
              <w:jc w:val="center"/>
              <w:rPr>
                <w:rFonts w:ascii="Calibri" w:eastAsia="BiauKai" w:hAnsi="Calibri" w:cs="Calibri"/>
                <w:b/>
                <w:bCs/>
                <w:sz w:val="16"/>
                <w:szCs w:val="16"/>
              </w:rPr>
            </w:pPr>
            <w:r w:rsidRPr="00CF1EFF">
              <w:rPr>
                <w:rFonts w:ascii="Calibri" w:eastAsia="BiauKai" w:hAnsi="Calibri" w:cs="Calibri"/>
                <w:sz w:val="16"/>
                <w:szCs w:val="16"/>
              </w:rPr>
              <w:t>Customized</w:t>
            </w:r>
          </w:p>
        </w:tc>
        <w:tc>
          <w:tcPr>
            <w:tcW w:w="843" w:type="pct"/>
          </w:tcPr>
          <w:p w14:paraId="45DC073B"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c>
          <w:tcPr>
            <w:tcW w:w="700" w:type="pct"/>
          </w:tcPr>
          <w:p w14:paraId="250E4F88"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r>
      <w:tr w:rsidR="00CF1EFF" w:rsidRPr="00CF1EFF" w14:paraId="6E06EC59" w14:textId="77777777" w:rsidTr="00CF1EFF">
        <w:trPr>
          <w:trHeight w:val="225"/>
        </w:trPr>
        <w:tc>
          <w:tcPr>
            <w:tcW w:w="383" w:type="pct"/>
          </w:tcPr>
          <w:p w14:paraId="7B6BDBBB" w14:textId="77777777" w:rsidR="00CF1EFF" w:rsidRPr="00CF1EFF" w:rsidRDefault="00CF1EFF" w:rsidP="00CF1EFF">
            <w:pPr>
              <w:rPr>
                <w:rFonts w:ascii="Calibri" w:hAnsi="Calibri" w:cs="Calibri"/>
                <w:sz w:val="16"/>
                <w:szCs w:val="16"/>
              </w:rPr>
            </w:pPr>
            <w:r w:rsidRPr="00CF1EFF">
              <w:rPr>
                <w:rFonts w:ascii="Calibri" w:hAnsi="Calibri" w:cs="Calibri"/>
                <w:sz w:val="16"/>
                <w:szCs w:val="16"/>
              </w:rPr>
              <w:t>CS-04</w:t>
            </w:r>
          </w:p>
        </w:tc>
        <w:tc>
          <w:tcPr>
            <w:tcW w:w="2464" w:type="pct"/>
          </w:tcPr>
          <w:p w14:paraId="73D99D13" w14:textId="77777777" w:rsidR="00CF1EFF" w:rsidRPr="00CF1EFF" w:rsidRDefault="00CF1EFF" w:rsidP="00CF1EFF">
            <w:pPr>
              <w:rPr>
                <w:rFonts w:ascii="Calibri" w:eastAsia="BiauKai" w:hAnsi="Calibri" w:cs="Calibri"/>
                <w:sz w:val="16"/>
                <w:szCs w:val="16"/>
              </w:rPr>
            </w:pPr>
            <w:r w:rsidRPr="00CF1EFF">
              <w:rPr>
                <w:rFonts w:ascii="Calibri" w:eastAsia="BiauKai" w:hAnsi="Calibri" w:cs="Calibri"/>
                <w:sz w:val="16"/>
                <w:szCs w:val="16"/>
              </w:rPr>
              <w:t>Experimental designs</w:t>
            </w:r>
          </w:p>
        </w:tc>
        <w:tc>
          <w:tcPr>
            <w:tcW w:w="610" w:type="pct"/>
          </w:tcPr>
          <w:p w14:paraId="7E6BE3C0"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c>
          <w:tcPr>
            <w:tcW w:w="843" w:type="pct"/>
          </w:tcPr>
          <w:p w14:paraId="0C0D34B7"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c>
          <w:tcPr>
            <w:tcW w:w="700" w:type="pct"/>
          </w:tcPr>
          <w:p w14:paraId="71ABFC9C"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r>
      <w:tr w:rsidR="00CF1EFF" w:rsidRPr="00CF1EFF" w14:paraId="20F29431" w14:textId="77777777" w:rsidTr="00CF1EFF">
        <w:trPr>
          <w:trHeight w:val="225"/>
        </w:trPr>
        <w:tc>
          <w:tcPr>
            <w:tcW w:w="383" w:type="pct"/>
          </w:tcPr>
          <w:p w14:paraId="1AA5FFF4" w14:textId="77777777" w:rsidR="00CF1EFF" w:rsidRPr="00CF1EFF" w:rsidRDefault="00CF1EFF" w:rsidP="00CF1EFF">
            <w:pPr>
              <w:rPr>
                <w:rFonts w:ascii="Calibri" w:hAnsi="Calibri" w:cs="Calibri"/>
                <w:sz w:val="16"/>
                <w:szCs w:val="16"/>
              </w:rPr>
            </w:pPr>
            <w:r w:rsidRPr="00CF1EFF">
              <w:rPr>
                <w:rFonts w:ascii="Calibri" w:hAnsi="Calibri" w:cs="Calibri"/>
                <w:sz w:val="16"/>
                <w:szCs w:val="16"/>
              </w:rPr>
              <w:t>CS-05</w:t>
            </w:r>
          </w:p>
        </w:tc>
        <w:tc>
          <w:tcPr>
            <w:tcW w:w="2464" w:type="pct"/>
          </w:tcPr>
          <w:p w14:paraId="6D590396" w14:textId="77777777" w:rsidR="00CF1EFF" w:rsidRPr="00CF1EFF" w:rsidRDefault="00CF1EFF" w:rsidP="00CF1EFF">
            <w:pPr>
              <w:rPr>
                <w:rFonts w:ascii="Calibri" w:eastAsia="BiauKai" w:hAnsi="Calibri" w:cs="Calibri"/>
                <w:sz w:val="16"/>
                <w:szCs w:val="16"/>
              </w:rPr>
            </w:pPr>
            <w:r w:rsidRPr="00CF1EFF">
              <w:rPr>
                <w:rFonts w:ascii="Calibri" w:eastAsia="BiauKai" w:hAnsi="Calibri" w:cs="Calibri"/>
                <w:sz w:val="16"/>
                <w:szCs w:val="16"/>
              </w:rPr>
              <w:t>Data analysis</w:t>
            </w:r>
          </w:p>
        </w:tc>
        <w:tc>
          <w:tcPr>
            <w:tcW w:w="610" w:type="pct"/>
          </w:tcPr>
          <w:p w14:paraId="0AEB8A6E"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c>
          <w:tcPr>
            <w:tcW w:w="843" w:type="pct"/>
          </w:tcPr>
          <w:p w14:paraId="092A5809"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c>
          <w:tcPr>
            <w:tcW w:w="700" w:type="pct"/>
          </w:tcPr>
          <w:p w14:paraId="387FFBFB"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Customized</w:t>
            </w:r>
          </w:p>
        </w:tc>
      </w:tr>
      <w:tr w:rsidR="00CF1EFF" w:rsidRPr="00CF1EFF" w14:paraId="263D7A13" w14:textId="77777777" w:rsidTr="00CF1EFF">
        <w:trPr>
          <w:trHeight w:val="225"/>
        </w:trPr>
        <w:tc>
          <w:tcPr>
            <w:tcW w:w="383" w:type="pct"/>
          </w:tcPr>
          <w:p w14:paraId="152BE4A2" w14:textId="77777777" w:rsidR="00CF1EFF" w:rsidRPr="00CF1EFF" w:rsidRDefault="00CF1EFF" w:rsidP="00CF1EFF">
            <w:pPr>
              <w:rPr>
                <w:rFonts w:ascii="Calibri" w:hAnsi="Calibri" w:cs="Calibri"/>
                <w:sz w:val="16"/>
                <w:szCs w:val="16"/>
              </w:rPr>
            </w:pPr>
            <w:r w:rsidRPr="00CF1EFF">
              <w:rPr>
                <w:rFonts w:ascii="Calibri" w:hAnsi="Calibri" w:cs="Calibri"/>
                <w:sz w:val="16"/>
                <w:szCs w:val="16"/>
              </w:rPr>
              <w:lastRenderedPageBreak/>
              <w:t>CS-06</w:t>
            </w:r>
          </w:p>
        </w:tc>
        <w:tc>
          <w:tcPr>
            <w:tcW w:w="2464" w:type="pct"/>
          </w:tcPr>
          <w:p w14:paraId="4FEEE39B" w14:textId="4EB0ADD4" w:rsidR="00CF1EFF" w:rsidRPr="00CF1EFF" w:rsidRDefault="00CF1EFF" w:rsidP="00CF1EFF">
            <w:pPr>
              <w:rPr>
                <w:rFonts w:ascii="Calibri" w:eastAsia="BiauKai" w:hAnsi="Calibri" w:cs="Calibri"/>
                <w:sz w:val="16"/>
                <w:szCs w:val="16"/>
              </w:rPr>
            </w:pPr>
            <w:r w:rsidRPr="00CF1EFF">
              <w:rPr>
                <w:rFonts w:ascii="Calibri" w:eastAsia="BiauKai" w:hAnsi="Calibri" w:cs="Calibri"/>
                <w:sz w:val="16"/>
                <w:szCs w:val="16"/>
              </w:rPr>
              <w:t>Protein structure determination</w:t>
            </w:r>
            <w:r w:rsidR="005B4244">
              <w:rPr>
                <w:rFonts w:ascii="Calibri" w:eastAsia="BiauKai" w:hAnsi="Calibri" w:cs="Calibri"/>
                <w:sz w:val="16"/>
                <w:szCs w:val="16"/>
              </w:rPr>
              <w:t xml:space="preserve"> </w:t>
            </w:r>
            <w:r w:rsidR="005B4244" w:rsidRPr="005B4244">
              <w:rPr>
                <w:rFonts w:ascii="Calibri" w:eastAsia="BiauKai" w:hAnsi="Calibri" w:cs="Calibri" w:hint="eastAsia"/>
                <w:sz w:val="16"/>
                <w:szCs w:val="16"/>
                <w:vertAlign w:val="superscript"/>
              </w:rPr>
              <w:t>t</w:t>
            </w:r>
          </w:p>
        </w:tc>
        <w:tc>
          <w:tcPr>
            <w:tcW w:w="610" w:type="pct"/>
          </w:tcPr>
          <w:p w14:paraId="1A9E9976"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c>
          <w:tcPr>
            <w:tcW w:w="843" w:type="pct"/>
          </w:tcPr>
          <w:p w14:paraId="517209C6"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c>
          <w:tcPr>
            <w:tcW w:w="700" w:type="pct"/>
          </w:tcPr>
          <w:p w14:paraId="1EEDDCD4"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r>
      <w:tr w:rsidR="00CF1EFF" w:rsidRPr="00CF1EFF" w14:paraId="5E4944E7" w14:textId="77777777" w:rsidTr="00CF1EFF">
        <w:trPr>
          <w:trHeight w:val="225"/>
        </w:trPr>
        <w:tc>
          <w:tcPr>
            <w:tcW w:w="383" w:type="pct"/>
          </w:tcPr>
          <w:p w14:paraId="1F80E234" w14:textId="77777777" w:rsidR="00CF1EFF" w:rsidRPr="00CF1EFF" w:rsidRDefault="00CF1EFF" w:rsidP="00CF1EFF">
            <w:pPr>
              <w:rPr>
                <w:rFonts w:ascii="Calibri" w:hAnsi="Calibri" w:cs="Calibri"/>
                <w:sz w:val="16"/>
                <w:szCs w:val="16"/>
              </w:rPr>
            </w:pPr>
            <w:r w:rsidRPr="00CF1EFF">
              <w:rPr>
                <w:rFonts w:ascii="Calibri" w:hAnsi="Calibri" w:cs="Calibri"/>
                <w:sz w:val="16"/>
                <w:szCs w:val="16"/>
              </w:rPr>
              <w:t>CS-07</w:t>
            </w:r>
          </w:p>
        </w:tc>
        <w:tc>
          <w:tcPr>
            <w:tcW w:w="2464" w:type="pct"/>
          </w:tcPr>
          <w:p w14:paraId="2E729A51" w14:textId="6880D91D" w:rsidR="00CF1EFF" w:rsidRPr="00CF1EFF" w:rsidRDefault="00CF1EFF" w:rsidP="00CF1EFF">
            <w:pPr>
              <w:rPr>
                <w:rFonts w:ascii="Calibri" w:eastAsia="BiauKai" w:hAnsi="Calibri" w:cs="Calibri"/>
                <w:sz w:val="16"/>
                <w:szCs w:val="16"/>
              </w:rPr>
            </w:pPr>
            <w:r w:rsidRPr="00CF1EFF">
              <w:rPr>
                <w:rFonts w:ascii="Calibri" w:eastAsia="BiauKai" w:hAnsi="Calibri" w:cs="Calibri"/>
                <w:sz w:val="16"/>
                <w:szCs w:val="16"/>
              </w:rPr>
              <w:t>Protein function analysis</w:t>
            </w:r>
            <w:r w:rsidR="005B4244">
              <w:rPr>
                <w:rFonts w:ascii="Calibri" w:eastAsia="BiauKai" w:hAnsi="Calibri" w:cs="Calibri"/>
                <w:sz w:val="16"/>
                <w:szCs w:val="16"/>
              </w:rPr>
              <w:t xml:space="preserve"> </w:t>
            </w:r>
            <w:r w:rsidR="005B4244" w:rsidRPr="005B4244">
              <w:rPr>
                <w:rFonts w:ascii="Calibri" w:eastAsia="BiauKai" w:hAnsi="Calibri" w:cs="Calibri"/>
                <w:sz w:val="16"/>
                <w:szCs w:val="16"/>
                <w:vertAlign w:val="superscript"/>
              </w:rPr>
              <w:t>t</w:t>
            </w:r>
          </w:p>
        </w:tc>
        <w:tc>
          <w:tcPr>
            <w:tcW w:w="610" w:type="pct"/>
          </w:tcPr>
          <w:p w14:paraId="7D96DC74"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c>
          <w:tcPr>
            <w:tcW w:w="843" w:type="pct"/>
          </w:tcPr>
          <w:p w14:paraId="1F9455D7"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c>
          <w:tcPr>
            <w:tcW w:w="700" w:type="pct"/>
          </w:tcPr>
          <w:p w14:paraId="18ADCAC9"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r>
      <w:tr w:rsidR="00CF1EFF" w:rsidRPr="00CF1EFF" w14:paraId="205BBA8D" w14:textId="77777777" w:rsidTr="00CF1EFF">
        <w:trPr>
          <w:trHeight w:val="225"/>
        </w:trPr>
        <w:tc>
          <w:tcPr>
            <w:tcW w:w="383" w:type="pct"/>
          </w:tcPr>
          <w:p w14:paraId="3BE5417D" w14:textId="77777777" w:rsidR="00CF1EFF" w:rsidRPr="00CF1EFF" w:rsidRDefault="00CF1EFF" w:rsidP="00CF1EFF">
            <w:pPr>
              <w:rPr>
                <w:rFonts w:ascii="Calibri" w:hAnsi="Calibri" w:cs="Calibri"/>
                <w:sz w:val="16"/>
                <w:szCs w:val="16"/>
              </w:rPr>
            </w:pPr>
            <w:r w:rsidRPr="00CF1EFF">
              <w:rPr>
                <w:rFonts w:ascii="Calibri" w:hAnsi="Calibri" w:cs="Calibri"/>
                <w:sz w:val="16"/>
                <w:szCs w:val="16"/>
              </w:rPr>
              <w:t>CS-08</w:t>
            </w:r>
          </w:p>
        </w:tc>
        <w:tc>
          <w:tcPr>
            <w:tcW w:w="2464" w:type="pct"/>
          </w:tcPr>
          <w:p w14:paraId="650E1DA4" w14:textId="131174F2" w:rsidR="00CF1EFF" w:rsidRPr="00CF1EFF" w:rsidRDefault="00CF1EFF" w:rsidP="00CF1EFF">
            <w:pPr>
              <w:rPr>
                <w:rFonts w:ascii="Calibri" w:eastAsia="BiauKai" w:hAnsi="Calibri" w:cs="Calibri"/>
                <w:sz w:val="16"/>
                <w:szCs w:val="16"/>
              </w:rPr>
            </w:pPr>
            <w:r w:rsidRPr="00CF1EFF">
              <w:rPr>
                <w:rFonts w:ascii="Calibri" w:eastAsia="BiauKai" w:hAnsi="Calibri" w:cs="Calibri"/>
                <w:sz w:val="16"/>
                <w:szCs w:val="16"/>
              </w:rPr>
              <w:t>Protein dynamics analysis</w:t>
            </w:r>
            <w:r w:rsidR="005B4244">
              <w:rPr>
                <w:rFonts w:ascii="Calibri" w:eastAsia="BiauKai" w:hAnsi="Calibri" w:cs="Calibri"/>
                <w:sz w:val="16"/>
                <w:szCs w:val="16"/>
              </w:rPr>
              <w:t xml:space="preserve"> </w:t>
            </w:r>
            <w:r w:rsidR="005B4244" w:rsidRPr="005B4244">
              <w:rPr>
                <w:rFonts w:ascii="Calibri" w:eastAsia="BiauKai" w:hAnsi="Calibri" w:cs="Calibri"/>
                <w:sz w:val="16"/>
                <w:szCs w:val="16"/>
                <w:vertAlign w:val="superscript"/>
              </w:rPr>
              <w:t>t</w:t>
            </w:r>
          </w:p>
        </w:tc>
        <w:tc>
          <w:tcPr>
            <w:tcW w:w="610" w:type="pct"/>
          </w:tcPr>
          <w:p w14:paraId="6994167C"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c>
          <w:tcPr>
            <w:tcW w:w="843" w:type="pct"/>
          </w:tcPr>
          <w:p w14:paraId="712F8130"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c>
          <w:tcPr>
            <w:tcW w:w="700" w:type="pct"/>
          </w:tcPr>
          <w:p w14:paraId="467C0F17" w14:textId="77777777" w:rsidR="00CF1EFF" w:rsidRPr="00CF1EFF" w:rsidRDefault="00CF1EFF" w:rsidP="00CF1EFF">
            <w:pPr>
              <w:jc w:val="center"/>
              <w:rPr>
                <w:rFonts w:ascii="Calibri" w:eastAsia="BiauKai" w:hAnsi="Calibri" w:cs="Calibri"/>
                <w:sz w:val="16"/>
                <w:szCs w:val="16"/>
              </w:rPr>
            </w:pPr>
            <w:r w:rsidRPr="00CF1EFF">
              <w:rPr>
                <w:rFonts w:ascii="Calibri" w:eastAsia="BiauKai" w:hAnsi="Calibri" w:cs="Calibri"/>
                <w:sz w:val="16"/>
                <w:szCs w:val="16"/>
              </w:rPr>
              <w:t>Collaboration</w:t>
            </w:r>
          </w:p>
        </w:tc>
      </w:tr>
    </w:tbl>
    <w:p w14:paraId="7A107ADA" w14:textId="23C74FC5" w:rsidR="005E1D2F" w:rsidRDefault="005E1D2F" w:rsidP="00C94830">
      <w:pPr>
        <w:rPr>
          <w:rFonts w:ascii="Calibri" w:eastAsia="BiauKai" w:hAnsi="Calibri" w:cs="Calibri"/>
          <w:sz w:val="16"/>
          <w:szCs w:val="16"/>
        </w:rPr>
      </w:pPr>
    </w:p>
    <w:p w14:paraId="79B9B970" w14:textId="66D68886"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sz w:val="16"/>
          <w:szCs w:val="16"/>
        </w:rPr>
        <w:t>A pre-crystallization test (PCT) of protein concentration is included. Free for 3-month storage of the plates in our incubators.</w:t>
      </w:r>
    </w:p>
    <w:p w14:paraId="4F407BFB" w14:textId="50BEA97A"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sz w:val="16"/>
          <w:szCs w:val="16"/>
        </w:rPr>
        <w:t>The</w:t>
      </w:r>
      <w:r>
        <w:rPr>
          <w:rFonts w:cstheme="minorHAnsi"/>
          <w:iCs/>
          <w:sz w:val="16"/>
          <w:szCs w:val="16"/>
        </w:rPr>
        <w:t xml:space="preserve"> </w:t>
      </w:r>
      <w:r w:rsidRPr="00F063A3">
        <w:rPr>
          <w:rFonts w:cstheme="minorHAnsi"/>
          <w:iCs/>
          <w:sz w:val="16"/>
          <w:szCs w:val="16"/>
        </w:rPr>
        <w:t xml:space="preserve">facility provides the sitting-drop </w:t>
      </w:r>
      <w:proofErr w:type="spellStart"/>
      <w:r w:rsidRPr="00F063A3">
        <w:rPr>
          <w:rFonts w:cstheme="minorHAnsi"/>
          <w:iCs/>
          <w:sz w:val="16"/>
          <w:szCs w:val="16"/>
        </w:rPr>
        <w:t>Intelli</w:t>
      </w:r>
      <w:proofErr w:type="spellEnd"/>
      <w:r w:rsidRPr="00F063A3">
        <w:rPr>
          <w:rFonts w:cstheme="minorHAnsi"/>
          <w:iCs/>
          <w:sz w:val="16"/>
          <w:szCs w:val="16"/>
        </w:rPr>
        <w:t>-plate.</w:t>
      </w:r>
    </w:p>
    <w:p w14:paraId="3D788A62" w14:textId="16A70424"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sz w:val="16"/>
          <w:szCs w:val="16"/>
        </w:rPr>
        <w:t>User</w:t>
      </w:r>
      <w:r>
        <w:rPr>
          <w:rFonts w:cstheme="minorHAnsi"/>
          <w:iCs/>
          <w:sz w:val="16"/>
          <w:szCs w:val="16"/>
        </w:rPr>
        <w:t xml:space="preserve"> </w:t>
      </w:r>
      <w:r w:rsidRPr="00F063A3">
        <w:rPr>
          <w:rFonts w:cstheme="minorHAnsi"/>
          <w:iCs/>
          <w:sz w:val="16"/>
          <w:szCs w:val="16"/>
        </w:rPr>
        <w:t>gets 3-month free storage if the plates are set up via the core service.</w:t>
      </w:r>
    </w:p>
    <w:p w14:paraId="205698EB" w14:textId="1C83FB5E"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color w:val="000000" w:themeColor="text1"/>
          <w:sz w:val="16"/>
          <w:szCs w:val="16"/>
        </w:rPr>
        <w:t>Only the UV-compatible plates are allowed.</w:t>
      </w:r>
    </w:p>
    <w:p w14:paraId="0E4F1660" w14:textId="7AE41982"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sz w:val="16"/>
          <w:szCs w:val="16"/>
        </w:rPr>
        <w:t>The facility provides cover slides, tape and other relevant tools,</w:t>
      </w:r>
      <w:r w:rsidRPr="00F063A3">
        <w:rPr>
          <w:rFonts w:cstheme="minorHAnsi"/>
          <w:b/>
          <w:iCs/>
          <w:sz w:val="16"/>
          <w:szCs w:val="16"/>
        </w:rPr>
        <w:t xml:space="preserve"> but not</w:t>
      </w:r>
      <w:r w:rsidRPr="00F063A3">
        <w:rPr>
          <w:rFonts w:cstheme="minorHAnsi"/>
          <w:iCs/>
          <w:sz w:val="16"/>
          <w:szCs w:val="16"/>
        </w:rPr>
        <w:t xml:space="preserve"> crystallization solutions.</w:t>
      </w:r>
    </w:p>
    <w:p w14:paraId="1BB38CE9" w14:textId="165C390C"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color w:val="000000" w:themeColor="text1"/>
          <w:sz w:val="16"/>
          <w:szCs w:val="16"/>
        </w:rPr>
        <w:t>Each puck can be loaded with up to 16 crystals.</w:t>
      </w:r>
    </w:p>
    <w:p w14:paraId="15ACE956" w14:textId="77777777" w:rsidR="00CD2D2B" w:rsidRPr="00CD2D2B" w:rsidRDefault="00CD2D2B" w:rsidP="00CD2D2B">
      <w:pPr>
        <w:pStyle w:val="a4"/>
        <w:numPr>
          <w:ilvl w:val="0"/>
          <w:numId w:val="3"/>
        </w:numPr>
        <w:spacing w:line="220" w:lineRule="exact"/>
        <w:rPr>
          <w:rFonts w:cstheme="minorHAnsi"/>
          <w:iCs/>
          <w:color w:val="000000" w:themeColor="text1"/>
          <w:sz w:val="16"/>
          <w:szCs w:val="16"/>
        </w:rPr>
      </w:pPr>
      <w:r w:rsidRPr="00CD2D2B">
        <w:rPr>
          <w:rFonts w:cstheme="minorHAnsi"/>
          <w:iCs/>
          <w:color w:val="000000" w:themeColor="text1"/>
          <w:sz w:val="16"/>
          <w:szCs w:val="16"/>
        </w:rPr>
        <w:t>User should pay the fee of crystal shipping.</w:t>
      </w:r>
    </w:p>
    <w:p w14:paraId="6B05391B" w14:textId="694A0E08"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color w:val="000000" w:themeColor="text1"/>
          <w:sz w:val="16"/>
          <w:szCs w:val="16"/>
        </w:rPr>
        <w:t>User should upload the preliminary diffraction data for full data set collection and pay the fee of crystal shipping.</w:t>
      </w:r>
    </w:p>
    <w:p w14:paraId="590944FC" w14:textId="7A0A3D07"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color w:val="000000" w:themeColor="text1"/>
          <w:sz w:val="16"/>
          <w:szCs w:val="16"/>
        </w:rPr>
        <w:t>User should upload the crystal picture</w:t>
      </w:r>
      <w:r>
        <w:rPr>
          <w:rFonts w:cstheme="minorHAnsi"/>
          <w:iCs/>
          <w:color w:val="000000" w:themeColor="text1"/>
          <w:sz w:val="16"/>
          <w:szCs w:val="16"/>
        </w:rPr>
        <w:t xml:space="preserve">, </w:t>
      </w:r>
      <w:r w:rsidRPr="00F063A3">
        <w:rPr>
          <w:rFonts w:cstheme="minorHAnsi"/>
          <w:iCs/>
          <w:color w:val="000000" w:themeColor="text1"/>
          <w:sz w:val="16"/>
          <w:szCs w:val="16"/>
        </w:rPr>
        <w:t>X-ray diffraction image and data-collection statistics and the facility has the right to decide whether a case will proceed.</w:t>
      </w:r>
    </w:p>
    <w:p w14:paraId="5BF8D785" w14:textId="3C446ABE" w:rsidR="00CD2D2B" w:rsidRPr="00CD2D2B" w:rsidRDefault="00CD2D2B" w:rsidP="00CD2D2B">
      <w:pPr>
        <w:pStyle w:val="a4"/>
        <w:numPr>
          <w:ilvl w:val="0"/>
          <w:numId w:val="3"/>
        </w:numPr>
        <w:rPr>
          <w:rFonts w:ascii="Calibri" w:eastAsia="BiauKai" w:hAnsi="Calibri" w:cs="Calibri"/>
          <w:sz w:val="16"/>
          <w:szCs w:val="16"/>
        </w:rPr>
      </w:pPr>
      <w:r w:rsidRPr="00F063A3">
        <w:rPr>
          <w:rFonts w:cstheme="minorHAnsi"/>
          <w:iCs/>
          <w:color w:val="000000" w:themeColor="text1"/>
          <w:sz w:val="16"/>
          <w:szCs w:val="16"/>
        </w:rPr>
        <w:t>The facility has the right to decide whether a case will proceed.</w:t>
      </w:r>
    </w:p>
    <w:p w14:paraId="634D8E4B" w14:textId="1FC02249" w:rsidR="00CD2D2B" w:rsidRDefault="00CD2D2B" w:rsidP="00CD2D2B">
      <w:pPr>
        <w:pStyle w:val="a4"/>
        <w:numPr>
          <w:ilvl w:val="0"/>
          <w:numId w:val="3"/>
        </w:numPr>
        <w:spacing w:line="220" w:lineRule="exact"/>
        <w:rPr>
          <w:rFonts w:cstheme="minorHAnsi"/>
          <w:iCs/>
          <w:color w:val="000000" w:themeColor="text1"/>
          <w:sz w:val="16"/>
          <w:szCs w:val="16"/>
        </w:rPr>
      </w:pPr>
      <w:r w:rsidRPr="00CD2D2B">
        <w:rPr>
          <w:rFonts w:cstheme="minorHAnsi"/>
          <w:iCs/>
          <w:color w:val="000000" w:themeColor="text1"/>
          <w:sz w:val="16"/>
          <w:szCs w:val="16"/>
        </w:rPr>
        <w:t>User must provide manpower and pay the usage fee for all the fee-based service items.</w:t>
      </w:r>
    </w:p>
    <w:p w14:paraId="28F0111B" w14:textId="06F0A49E" w:rsidR="005B4244" w:rsidRDefault="005B4244" w:rsidP="005B4244">
      <w:pPr>
        <w:pStyle w:val="a4"/>
        <w:numPr>
          <w:ilvl w:val="0"/>
          <w:numId w:val="3"/>
        </w:numPr>
        <w:spacing w:line="220" w:lineRule="exact"/>
        <w:rPr>
          <w:rFonts w:cstheme="minorHAnsi"/>
          <w:iCs/>
          <w:color w:val="000000" w:themeColor="text1"/>
          <w:sz w:val="16"/>
          <w:szCs w:val="16"/>
        </w:rPr>
      </w:pPr>
      <w:r w:rsidRPr="005B4244">
        <w:rPr>
          <w:rFonts w:cstheme="minorHAnsi"/>
          <w:iCs/>
          <w:color w:val="000000" w:themeColor="text1"/>
          <w:sz w:val="16"/>
          <w:szCs w:val="16"/>
        </w:rPr>
        <w:t>User must pay manpower costs and the usage fee for all the fee-based service items.</w:t>
      </w:r>
    </w:p>
    <w:p w14:paraId="58E8074E" w14:textId="70C9412A" w:rsidR="003217C7" w:rsidRPr="00CD2D2B" w:rsidRDefault="003217C7" w:rsidP="005B4244">
      <w:pPr>
        <w:pStyle w:val="a4"/>
        <w:numPr>
          <w:ilvl w:val="0"/>
          <w:numId w:val="3"/>
        </w:numPr>
        <w:spacing w:line="220" w:lineRule="exact"/>
        <w:rPr>
          <w:rFonts w:cstheme="minorHAnsi"/>
          <w:iCs/>
          <w:color w:val="000000" w:themeColor="text1"/>
          <w:sz w:val="16"/>
          <w:szCs w:val="16"/>
        </w:rPr>
      </w:pPr>
      <w:r>
        <w:rPr>
          <w:rFonts w:cstheme="minorHAnsi"/>
          <w:iCs/>
          <w:color w:val="000000" w:themeColor="text1"/>
          <w:sz w:val="16"/>
          <w:szCs w:val="16"/>
        </w:rPr>
        <w:t>For a large number of samples, a project-based case need to be discussed and formalized.</w:t>
      </w:r>
    </w:p>
    <w:p w14:paraId="27BFC401" w14:textId="77777777" w:rsidR="00CD2D2B" w:rsidRPr="00CD2D2B" w:rsidRDefault="00CD2D2B" w:rsidP="00CD2D2B">
      <w:pPr>
        <w:pStyle w:val="a4"/>
        <w:rPr>
          <w:rFonts w:ascii="Calibri" w:eastAsia="BiauKai" w:hAnsi="Calibri" w:cs="Calibri"/>
          <w:sz w:val="16"/>
          <w:szCs w:val="16"/>
        </w:rPr>
      </w:pPr>
    </w:p>
    <w:p w14:paraId="53CB9E1D" w14:textId="77777777" w:rsidR="00CD2D2B" w:rsidRPr="00CF1EFF" w:rsidRDefault="00CD2D2B" w:rsidP="00C94830">
      <w:pPr>
        <w:rPr>
          <w:rFonts w:ascii="Calibri" w:eastAsia="BiauKai" w:hAnsi="Calibri" w:cs="Calibri"/>
          <w:sz w:val="16"/>
          <w:szCs w:val="16"/>
        </w:rPr>
      </w:pPr>
    </w:p>
    <w:sectPr w:rsidR="00CD2D2B" w:rsidRPr="00CF1EFF" w:rsidSect="00640995">
      <w:foot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C4D64" w14:textId="77777777" w:rsidR="00FC7E5E" w:rsidRDefault="00FC7E5E" w:rsidP="00A476FF">
      <w:r>
        <w:separator/>
      </w:r>
    </w:p>
  </w:endnote>
  <w:endnote w:type="continuationSeparator" w:id="0">
    <w:p w14:paraId="35AB52E4" w14:textId="77777777" w:rsidR="00FC7E5E" w:rsidRDefault="00FC7E5E" w:rsidP="00A4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auKai">
    <w:altName w:val="微軟正黑體"/>
    <w:charset w:val="88"/>
    <w:family w:val="auto"/>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4AE3" w14:textId="0B962FB1" w:rsidR="00A476FF" w:rsidRPr="00C94830" w:rsidRDefault="00A476FF" w:rsidP="00A476FF">
    <w:pPr>
      <w:pStyle w:val="a7"/>
      <w:jc w:val="right"/>
      <w:rPr>
        <w:sz w:val="16"/>
        <w:szCs w:val="16"/>
      </w:rPr>
    </w:pPr>
    <w:r w:rsidRPr="00C94830">
      <w:rPr>
        <w:sz w:val="16"/>
        <w:szCs w:val="16"/>
      </w:rPr>
      <w:t xml:space="preserve">Version </w:t>
    </w:r>
    <w:r w:rsidR="00137C5A">
      <w:rPr>
        <w:sz w:val="16"/>
        <w:szCs w:val="16"/>
      </w:rPr>
      <w:t>8</w:t>
    </w:r>
    <w:r w:rsidRPr="00C94830">
      <w:rPr>
        <w:sz w:val="16"/>
        <w:szCs w:val="16"/>
      </w:rPr>
      <w:t>.</w:t>
    </w:r>
    <w:r w:rsidR="003C0DF9">
      <w:rPr>
        <w:sz w:val="16"/>
        <w:szCs w:val="16"/>
      </w:rPr>
      <w:t>0</w:t>
    </w:r>
    <w:r w:rsidRPr="00C94830">
      <w:rPr>
        <w:sz w:val="16"/>
        <w:szCs w:val="16"/>
      </w:rPr>
      <w:t xml:space="preserve"> 202</w:t>
    </w:r>
    <w:r w:rsidR="004A15CC">
      <w:rPr>
        <w:rFonts w:hint="eastAsia"/>
        <w:sz w:val="16"/>
        <w:szCs w:val="16"/>
      </w:rPr>
      <w:t>4</w:t>
    </w:r>
    <w:r w:rsidRPr="00C94830">
      <w:rPr>
        <w:sz w:val="16"/>
        <w:szCs w:val="16"/>
      </w:rPr>
      <w:t>.0</w:t>
    </w:r>
    <w:r w:rsidR="00137C5A">
      <w:rPr>
        <w:sz w:val="16"/>
        <w:szCs w:val="16"/>
      </w:rPr>
      <w:t>3</w:t>
    </w:r>
    <w:r w:rsidRPr="00C94830">
      <w:rPr>
        <w:sz w:val="16"/>
        <w:szCs w:val="16"/>
      </w:rPr>
      <w:t>.</w:t>
    </w:r>
    <w:r w:rsidR="004A15CC">
      <w:rPr>
        <w:rFonts w:hint="eastAsia"/>
        <w:sz w:val="16"/>
        <w:szCs w:val="16"/>
      </w:rPr>
      <w:t>1</w:t>
    </w:r>
    <w:r w:rsidR="00137C5A">
      <w:rPr>
        <w:sz w:val="16"/>
        <w:szCs w:val="16"/>
      </w:rPr>
      <w:t>8</w:t>
    </w:r>
    <w:r w:rsidRPr="00C94830">
      <w:rPr>
        <w:sz w:val="16"/>
        <w:szCs w:val="16"/>
      </w:rPr>
      <w:t xml:space="preserve"> – the service items and prices are subject to changes with one-month advance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3D02D" w14:textId="77777777" w:rsidR="00FC7E5E" w:rsidRDefault="00FC7E5E" w:rsidP="00A476FF">
      <w:r>
        <w:separator/>
      </w:r>
    </w:p>
  </w:footnote>
  <w:footnote w:type="continuationSeparator" w:id="0">
    <w:p w14:paraId="1352AE4A" w14:textId="77777777" w:rsidR="00FC7E5E" w:rsidRDefault="00FC7E5E" w:rsidP="00A47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04F"/>
    <w:multiLevelType w:val="hybridMultilevel"/>
    <w:tmpl w:val="15F60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5BCD"/>
    <w:multiLevelType w:val="hybridMultilevel"/>
    <w:tmpl w:val="8C7C1D1C"/>
    <w:lvl w:ilvl="0" w:tplc="04090019">
      <w:start w:val="1"/>
      <w:numFmt w:val="lowerLetter"/>
      <w:lvlText w:val="%1."/>
      <w:lvlJc w:val="left"/>
      <w:pPr>
        <w:ind w:left="720" w:hanging="360"/>
      </w:pPr>
    </w:lvl>
    <w:lvl w:ilvl="1" w:tplc="1C069C80">
      <w:numFmt w:val="bullet"/>
      <w:lvlText w:val=""/>
      <w:lvlJc w:val="left"/>
      <w:pPr>
        <w:ind w:left="1440" w:hanging="360"/>
      </w:pPr>
      <w:rPr>
        <w:rFonts w:ascii="Wingdings" w:eastAsiaTheme="minorEastAsia" w:hAnsi="Wingdings"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735ED"/>
    <w:multiLevelType w:val="hybridMultilevel"/>
    <w:tmpl w:val="1160C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C14DB"/>
    <w:multiLevelType w:val="hybridMultilevel"/>
    <w:tmpl w:val="15F60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16CE4"/>
    <w:multiLevelType w:val="hybridMultilevel"/>
    <w:tmpl w:val="12940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1F"/>
    <w:rsid w:val="00014A42"/>
    <w:rsid w:val="00043BB9"/>
    <w:rsid w:val="000728A8"/>
    <w:rsid w:val="000E5DB2"/>
    <w:rsid w:val="0010088A"/>
    <w:rsid w:val="00131FB5"/>
    <w:rsid w:val="00137C5A"/>
    <w:rsid w:val="00141E1C"/>
    <w:rsid w:val="00173FAB"/>
    <w:rsid w:val="00177820"/>
    <w:rsid w:val="00184A63"/>
    <w:rsid w:val="00194F53"/>
    <w:rsid w:val="001B7A3B"/>
    <w:rsid w:val="001C163C"/>
    <w:rsid w:val="001C1E3D"/>
    <w:rsid w:val="00206133"/>
    <w:rsid w:val="0021121F"/>
    <w:rsid w:val="00220D0C"/>
    <w:rsid w:val="00225C75"/>
    <w:rsid w:val="00226AA2"/>
    <w:rsid w:val="0023288C"/>
    <w:rsid w:val="00232F5D"/>
    <w:rsid w:val="002A4FF9"/>
    <w:rsid w:val="002B5123"/>
    <w:rsid w:val="002D042A"/>
    <w:rsid w:val="002D5377"/>
    <w:rsid w:val="002E4ABD"/>
    <w:rsid w:val="002F7653"/>
    <w:rsid w:val="00313740"/>
    <w:rsid w:val="003217C7"/>
    <w:rsid w:val="00326A1E"/>
    <w:rsid w:val="00330CE9"/>
    <w:rsid w:val="00333CEE"/>
    <w:rsid w:val="003512A0"/>
    <w:rsid w:val="00355CD2"/>
    <w:rsid w:val="003631AF"/>
    <w:rsid w:val="00386005"/>
    <w:rsid w:val="00387BED"/>
    <w:rsid w:val="00390DE8"/>
    <w:rsid w:val="00393A6E"/>
    <w:rsid w:val="00393C30"/>
    <w:rsid w:val="003957F9"/>
    <w:rsid w:val="0039772F"/>
    <w:rsid w:val="003A030E"/>
    <w:rsid w:val="003C0DF9"/>
    <w:rsid w:val="003E216D"/>
    <w:rsid w:val="003E5CFA"/>
    <w:rsid w:val="00417BDB"/>
    <w:rsid w:val="0042435B"/>
    <w:rsid w:val="0047027C"/>
    <w:rsid w:val="00482804"/>
    <w:rsid w:val="004A15CC"/>
    <w:rsid w:val="004B61DA"/>
    <w:rsid w:val="004D6D58"/>
    <w:rsid w:val="004F5FAF"/>
    <w:rsid w:val="005032C3"/>
    <w:rsid w:val="00511010"/>
    <w:rsid w:val="00512427"/>
    <w:rsid w:val="00527E2A"/>
    <w:rsid w:val="00582852"/>
    <w:rsid w:val="00584886"/>
    <w:rsid w:val="00584BEE"/>
    <w:rsid w:val="00595022"/>
    <w:rsid w:val="005A78CB"/>
    <w:rsid w:val="005B4244"/>
    <w:rsid w:val="005E1D2F"/>
    <w:rsid w:val="005E46FA"/>
    <w:rsid w:val="00600AD6"/>
    <w:rsid w:val="00600F7E"/>
    <w:rsid w:val="00610501"/>
    <w:rsid w:val="00622E19"/>
    <w:rsid w:val="006305D5"/>
    <w:rsid w:val="00640995"/>
    <w:rsid w:val="006419C5"/>
    <w:rsid w:val="00675378"/>
    <w:rsid w:val="006765DE"/>
    <w:rsid w:val="006803A4"/>
    <w:rsid w:val="0068277D"/>
    <w:rsid w:val="00691215"/>
    <w:rsid w:val="006915E2"/>
    <w:rsid w:val="006F3F50"/>
    <w:rsid w:val="006F4946"/>
    <w:rsid w:val="007032AE"/>
    <w:rsid w:val="00703DC7"/>
    <w:rsid w:val="00707C42"/>
    <w:rsid w:val="00723FF9"/>
    <w:rsid w:val="007249EB"/>
    <w:rsid w:val="00726756"/>
    <w:rsid w:val="00727ADF"/>
    <w:rsid w:val="007340C4"/>
    <w:rsid w:val="0073663D"/>
    <w:rsid w:val="00737422"/>
    <w:rsid w:val="00752D24"/>
    <w:rsid w:val="0075597A"/>
    <w:rsid w:val="00760631"/>
    <w:rsid w:val="007620E6"/>
    <w:rsid w:val="007621A0"/>
    <w:rsid w:val="0078582F"/>
    <w:rsid w:val="00795B4B"/>
    <w:rsid w:val="007C4104"/>
    <w:rsid w:val="007C67E6"/>
    <w:rsid w:val="007D65A2"/>
    <w:rsid w:val="007E20DE"/>
    <w:rsid w:val="007E4F65"/>
    <w:rsid w:val="007F6BE9"/>
    <w:rsid w:val="008028B9"/>
    <w:rsid w:val="008042F7"/>
    <w:rsid w:val="00807FEE"/>
    <w:rsid w:val="00816F80"/>
    <w:rsid w:val="00822BB0"/>
    <w:rsid w:val="00831FAE"/>
    <w:rsid w:val="00835D37"/>
    <w:rsid w:val="00844452"/>
    <w:rsid w:val="0088486E"/>
    <w:rsid w:val="00892D8D"/>
    <w:rsid w:val="008D3F4F"/>
    <w:rsid w:val="008E0611"/>
    <w:rsid w:val="008F7BF2"/>
    <w:rsid w:val="00900025"/>
    <w:rsid w:val="009077CF"/>
    <w:rsid w:val="0091623B"/>
    <w:rsid w:val="00962F3F"/>
    <w:rsid w:val="009635DF"/>
    <w:rsid w:val="009A250B"/>
    <w:rsid w:val="009A41F1"/>
    <w:rsid w:val="009A6F69"/>
    <w:rsid w:val="009B1A84"/>
    <w:rsid w:val="009B5A82"/>
    <w:rsid w:val="009B620F"/>
    <w:rsid w:val="009C5396"/>
    <w:rsid w:val="009F7697"/>
    <w:rsid w:val="00A10B1E"/>
    <w:rsid w:val="00A1302E"/>
    <w:rsid w:val="00A166FC"/>
    <w:rsid w:val="00A353BA"/>
    <w:rsid w:val="00A36BA0"/>
    <w:rsid w:val="00A44732"/>
    <w:rsid w:val="00A4593D"/>
    <w:rsid w:val="00A45951"/>
    <w:rsid w:val="00A476FF"/>
    <w:rsid w:val="00A57B40"/>
    <w:rsid w:val="00A6259D"/>
    <w:rsid w:val="00AA3C8C"/>
    <w:rsid w:val="00AB773F"/>
    <w:rsid w:val="00AC5B60"/>
    <w:rsid w:val="00AD3A48"/>
    <w:rsid w:val="00AE7E24"/>
    <w:rsid w:val="00B03996"/>
    <w:rsid w:val="00B13259"/>
    <w:rsid w:val="00B24B08"/>
    <w:rsid w:val="00B25387"/>
    <w:rsid w:val="00B30154"/>
    <w:rsid w:val="00B305FD"/>
    <w:rsid w:val="00B324F3"/>
    <w:rsid w:val="00B371AB"/>
    <w:rsid w:val="00B61E2B"/>
    <w:rsid w:val="00B82C27"/>
    <w:rsid w:val="00BA3109"/>
    <w:rsid w:val="00BA4F48"/>
    <w:rsid w:val="00BB000B"/>
    <w:rsid w:val="00BB5E49"/>
    <w:rsid w:val="00BC3190"/>
    <w:rsid w:val="00BC4D01"/>
    <w:rsid w:val="00BD5F5D"/>
    <w:rsid w:val="00BF1C90"/>
    <w:rsid w:val="00C31B78"/>
    <w:rsid w:val="00C636BD"/>
    <w:rsid w:val="00C7379D"/>
    <w:rsid w:val="00C94830"/>
    <w:rsid w:val="00C9505D"/>
    <w:rsid w:val="00CA1AA4"/>
    <w:rsid w:val="00CA604C"/>
    <w:rsid w:val="00CC51FB"/>
    <w:rsid w:val="00CD2D2B"/>
    <w:rsid w:val="00CE1F51"/>
    <w:rsid w:val="00CE77C6"/>
    <w:rsid w:val="00CF1EFF"/>
    <w:rsid w:val="00D01416"/>
    <w:rsid w:val="00D21F43"/>
    <w:rsid w:val="00D27753"/>
    <w:rsid w:val="00D3188D"/>
    <w:rsid w:val="00D417B0"/>
    <w:rsid w:val="00D45FB8"/>
    <w:rsid w:val="00D476D2"/>
    <w:rsid w:val="00D90240"/>
    <w:rsid w:val="00D921E9"/>
    <w:rsid w:val="00DA022A"/>
    <w:rsid w:val="00DC45C3"/>
    <w:rsid w:val="00DC4F10"/>
    <w:rsid w:val="00DD043C"/>
    <w:rsid w:val="00DF7EF7"/>
    <w:rsid w:val="00E02EEB"/>
    <w:rsid w:val="00E52945"/>
    <w:rsid w:val="00E65ADF"/>
    <w:rsid w:val="00E73219"/>
    <w:rsid w:val="00E80156"/>
    <w:rsid w:val="00E862AF"/>
    <w:rsid w:val="00E912AD"/>
    <w:rsid w:val="00E93C0A"/>
    <w:rsid w:val="00EB6D82"/>
    <w:rsid w:val="00EC7F50"/>
    <w:rsid w:val="00ED5833"/>
    <w:rsid w:val="00EE69C5"/>
    <w:rsid w:val="00EF4689"/>
    <w:rsid w:val="00EF7A09"/>
    <w:rsid w:val="00F02575"/>
    <w:rsid w:val="00F03F85"/>
    <w:rsid w:val="00F17541"/>
    <w:rsid w:val="00F32184"/>
    <w:rsid w:val="00F34552"/>
    <w:rsid w:val="00F356B5"/>
    <w:rsid w:val="00F52583"/>
    <w:rsid w:val="00F74A82"/>
    <w:rsid w:val="00F82B1D"/>
    <w:rsid w:val="00FA00B8"/>
    <w:rsid w:val="00FA349D"/>
    <w:rsid w:val="00FB7030"/>
    <w:rsid w:val="00FC3B1B"/>
    <w:rsid w:val="00FC7E5E"/>
    <w:rsid w:val="00FD5CF6"/>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F6B81"/>
  <w15:docId w15:val="{13C2E519-41C1-1E4E-A3B2-1FC7FCB1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1D2F"/>
    <w:pPr>
      <w:spacing w:before="100" w:beforeAutospacing="1" w:after="100" w:afterAutospacing="1"/>
    </w:pPr>
    <w:rPr>
      <w:rFonts w:ascii="Times New Roman" w:eastAsia="Times New Roman" w:hAnsi="Times New Roman" w:cs="Times New Roman"/>
    </w:rPr>
  </w:style>
  <w:style w:type="paragraph" w:styleId="a4">
    <w:name w:val="List Paragraph"/>
    <w:basedOn w:val="a"/>
    <w:uiPriority w:val="34"/>
    <w:qFormat/>
    <w:rsid w:val="005E1D2F"/>
    <w:pPr>
      <w:ind w:left="720"/>
      <w:contextualSpacing/>
    </w:pPr>
  </w:style>
  <w:style w:type="paragraph" w:styleId="a5">
    <w:name w:val="header"/>
    <w:basedOn w:val="a"/>
    <w:link w:val="a6"/>
    <w:uiPriority w:val="99"/>
    <w:unhideWhenUsed/>
    <w:rsid w:val="00A476FF"/>
    <w:pPr>
      <w:tabs>
        <w:tab w:val="center" w:pos="4680"/>
        <w:tab w:val="right" w:pos="9360"/>
      </w:tabs>
    </w:pPr>
  </w:style>
  <w:style w:type="character" w:customStyle="1" w:styleId="a6">
    <w:name w:val="頁首 字元"/>
    <w:basedOn w:val="a0"/>
    <w:link w:val="a5"/>
    <w:uiPriority w:val="99"/>
    <w:rsid w:val="00A476FF"/>
  </w:style>
  <w:style w:type="paragraph" w:styleId="a7">
    <w:name w:val="footer"/>
    <w:basedOn w:val="a"/>
    <w:link w:val="a8"/>
    <w:uiPriority w:val="99"/>
    <w:unhideWhenUsed/>
    <w:rsid w:val="00A476FF"/>
    <w:pPr>
      <w:tabs>
        <w:tab w:val="center" w:pos="4680"/>
        <w:tab w:val="right" w:pos="9360"/>
      </w:tabs>
    </w:pPr>
  </w:style>
  <w:style w:type="character" w:customStyle="1" w:styleId="a8">
    <w:name w:val="頁尾 字元"/>
    <w:basedOn w:val="a0"/>
    <w:link w:val="a7"/>
    <w:uiPriority w:val="99"/>
    <w:rsid w:val="00A476FF"/>
  </w:style>
  <w:style w:type="character" w:styleId="a9">
    <w:name w:val="annotation reference"/>
    <w:basedOn w:val="a0"/>
    <w:uiPriority w:val="99"/>
    <w:semiHidden/>
    <w:unhideWhenUsed/>
    <w:rsid w:val="003217C7"/>
    <w:rPr>
      <w:sz w:val="16"/>
      <w:szCs w:val="16"/>
    </w:rPr>
  </w:style>
  <w:style w:type="paragraph" w:styleId="aa">
    <w:name w:val="annotation text"/>
    <w:basedOn w:val="a"/>
    <w:link w:val="ab"/>
    <w:uiPriority w:val="99"/>
    <w:semiHidden/>
    <w:unhideWhenUsed/>
    <w:rsid w:val="003217C7"/>
    <w:rPr>
      <w:sz w:val="20"/>
      <w:szCs w:val="20"/>
    </w:rPr>
  </w:style>
  <w:style w:type="character" w:customStyle="1" w:styleId="ab">
    <w:name w:val="註解文字 字元"/>
    <w:basedOn w:val="a0"/>
    <w:link w:val="aa"/>
    <w:uiPriority w:val="99"/>
    <w:semiHidden/>
    <w:rsid w:val="003217C7"/>
    <w:rPr>
      <w:sz w:val="20"/>
      <w:szCs w:val="20"/>
    </w:rPr>
  </w:style>
  <w:style w:type="paragraph" w:styleId="ac">
    <w:name w:val="annotation subject"/>
    <w:basedOn w:val="aa"/>
    <w:next w:val="aa"/>
    <w:link w:val="ad"/>
    <w:uiPriority w:val="99"/>
    <w:semiHidden/>
    <w:unhideWhenUsed/>
    <w:rsid w:val="003217C7"/>
    <w:rPr>
      <w:b/>
      <w:bCs/>
    </w:rPr>
  </w:style>
  <w:style w:type="character" w:customStyle="1" w:styleId="ad">
    <w:name w:val="註解主旨 字元"/>
    <w:basedOn w:val="ab"/>
    <w:link w:val="ac"/>
    <w:uiPriority w:val="99"/>
    <w:semiHidden/>
    <w:rsid w:val="003217C7"/>
    <w:rPr>
      <w:b/>
      <w:bCs/>
      <w:sz w:val="20"/>
      <w:szCs w:val="20"/>
    </w:rPr>
  </w:style>
  <w:style w:type="paragraph" w:styleId="ae">
    <w:name w:val="Revision"/>
    <w:hidden/>
    <w:uiPriority w:val="99"/>
    <w:semiHidden/>
    <w:rsid w:val="003217C7"/>
  </w:style>
  <w:style w:type="paragraph" w:styleId="af">
    <w:name w:val="Balloon Text"/>
    <w:basedOn w:val="a"/>
    <w:link w:val="af0"/>
    <w:uiPriority w:val="99"/>
    <w:semiHidden/>
    <w:unhideWhenUsed/>
    <w:rsid w:val="00AB773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B7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07530">
      <w:bodyDiv w:val="1"/>
      <w:marLeft w:val="0"/>
      <w:marRight w:val="0"/>
      <w:marTop w:val="0"/>
      <w:marBottom w:val="0"/>
      <w:divBdr>
        <w:top w:val="none" w:sz="0" w:space="0" w:color="auto"/>
        <w:left w:val="none" w:sz="0" w:space="0" w:color="auto"/>
        <w:bottom w:val="none" w:sz="0" w:space="0" w:color="auto"/>
        <w:right w:val="none" w:sz="0" w:space="0" w:color="auto"/>
      </w:divBdr>
    </w:div>
    <w:div w:id="510029019">
      <w:bodyDiv w:val="1"/>
      <w:marLeft w:val="0"/>
      <w:marRight w:val="0"/>
      <w:marTop w:val="0"/>
      <w:marBottom w:val="0"/>
      <w:divBdr>
        <w:top w:val="none" w:sz="0" w:space="0" w:color="auto"/>
        <w:left w:val="none" w:sz="0" w:space="0" w:color="auto"/>
        <w:bottom w:val="none" w:sz="0" w:space="0" w:color="auto"/>
        <w:right w:val="none" w:sz="0" w:space="0" w:color="auto"/>
      </w:divBdr>
    </w:div>
    <w:div w:id="883642539">
      <w:bodyDiv w:val="1"/>
      <w:marLeft w:val="0"/>
      <w:marRight w:val="0"/>
      <w:marTop w:val="0"/>
      <w:marBottom w:val="0"/>
      <w:divBdr>
        <w:top w:val="none" w:sz="0" w:space="0" w:color="auto"/>
        <w:left w:val="none" w:sz="0" w:space="0" w:color="auto"/>
        <w:bottom w:val="none" w:sz="0" w:space="0" w:color="auto"/>
        <w:right w:val="none" w:sz="0" w:space="0" w:color="auto"/>
      </w:divBdr>
    </w:div>
    <w:div w:id="13899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FEA1F-BB39-41C6-BAEB-2219271D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9</cp:revision>
  <cp:lastPrinted>2020-02-16T23:54:00Z</cp:lastPrinted>
  <dcterms:created xsi:type="dcterms:W3CDTF">2024-07-23T06:36:00Z</dcterms:created>
  <dcterms:modified xsi:type="dcterms:W3CDTF">2024-07-23T08:41:00Z</dcterms:modified>
</cp:coreProperties>
</file>